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6A35" w14:textId="53883C3D" w:rsidR="00D47CCF" w:rsidRPr="00BA57CE" w:rsidRDefault="00712BC0" w:rsidP="00492BBC">
      <w:pPr>
        <w:spacing w:line="360" w:lineRule="auto"/>
        <w:jc w:val="both"/>
        <w:rPr>
          <w:sz w:val="32"/>
          <w:szCs w:val="32"/>
          <w:lang w:val="en-GB"/>
        </w:rPr>
      </w:pPr>
      <w:r w:rsidRPr="00BA57CE">
        <w:rPr>
          <w:sz w:val="32"/>
          <w:szCs w:val="32"/>
          <w:lang w:val="en-GB"/>
        </w:rPr>
        <w:t>Selfmaker with a fine imposed by UOK</w:t>
      </w:r>
      <w:r w:rsidR="00BA57CE" w:rsidRPr="00BA57CE">
        <w:rPr>
          <w:sz w:val="32"/>
          <w:szCs w:val="32"/>
          <w:lang w:val="en-GB"/>
        </w:rPr>
        <w:t>i</w:t>
      </w:r>
      <w:r w:rsidRPr="00BA57CE">
        <w:rPr>
          <w:sz w:val="32"/>
          <w:szCs w:val="32"/>
          <w:lang w:val="en-GB"/>
        </w:rPr>
        <w:t>K</w:t>
      </w:r>
    </w:p>
    <w:p w14:paraId="11D91EB7" w14:textId="52A809EF" w:rsidR="00143D21" w:rsidRPr="00BA57CE" w:rsidRDefault="00C60E91" w:rsidP="00AB4DD5">
      <w:pPr>
        <w:pStyle w:val="Akapitzlist"/>
        <w:numPr>
          <w:ilvl w:val="0"/>
          <w:numId w:val="6"/>
        </w:numPr>
        <w:shd w:val="clear" w:color="auto" w:fill="FFFFFF"/>
        <w:spacing w:before="100" w:beforeAutospacing="1" w:after="240" w:line="360" w:lineRule="auto"/>
        <w:jc w:val="both"/>
        <w:rPr>
          <w:sz w:val="22"/>
          <w:lang w:val="en-GB"/>
        </w:rPr>
      </w:pPr>
      <w:r w:rsidRPr="00BA57CE">
        <w:rPr>
          <w:b/>
          <w:bCs/>
          <w:sz w:val="22"/>
          <w:lang w:val="en-GB"/>
        </w:rPr>
        <w:t>Selfmaker Smart Solutions and Selfmaker Technology are the business entities on which the President of UOKiK has imposed fines - nearly PLN 1 million.</w:t>
      </w:r>
    </w:p>
    <w:p w14:paraId="517C1371" w14:textId="1391F942" w:rsidR="00624971" w:rsidRPr="00BA57CE" w:rsidRDefault="00C60E91" w:rsidP="00A14872">
      <w:pPr>
        <w:pStyle w:val="Akapitzlist"/>
        <w:numPr>
          <w:ilvl w:val="0"/>
          <w:numId w:val="6"/>
        </w:numPr>
        <w:shd w:val="clear" w:color="auto" w:fill="FFFFFF"/>
        <w:spacing w:before="100" w:beforeAutospacing="1" w:after="240" w:line="360" w:lineRule="auto"/>
        <w:jc w:val="both"/>
        <w:rPr>
          <w:b/>
          <w:sz w:val="22"/>
          <w:lang w:val="en-GB"/>
        </w:rPr>
      </w:pPr>
      <w:r w:rsidRPr="00BA57CE">
        <w:rPr>
          <w:b/>
          <w:bCs/>
          <w:sz w:val="22"/>
          <w:lang w:val="en-GB"/>
        </w:rPr>
        <w:t>The PLN 150 thousand financial sanction also applies to the CEO of Selfmaker Technology.</w:t>
      </w:r>
    </w:p>
    <w:p w14:paraId="2002C266" w14:textId="10E6CE5A" w:rsidR="00C60E91" w:rsidRPr="00BA57CE" w:rsidRDefault="00956A12" w:rsidP="00A14872">
      <w:pPr>
        <w:pStyle w:val="Akapitzlist"/>
        <w:numPr>
          <w:ilvl w:val="0"/>
          <w:numId w:val="6"/>
        </w:numPr>
        <w:shd w:val="clear" w:color="auto" w:fill="FFFFFF"/>
        <w:spacing w:before="100" w:beforeAutospacing="1" w:after="240" w:line="360" w:lineRule="auto"/>
        <w:jc w:val="both"/>
        <w:rPr>
          <w:b/>
          <w:sz w:val="22"/>
          <w:lang w:val="en-GB"/>
        </w:rPr>
      </w:pPr>
      <w:r w:rsidRPr="00BA57CE">
        <w:rPr>
          <w:b/>
          <w:bCs/>
          <w:sz w:val="22"/>
          <w:lang w:val="en-GB"/>
        </w:rPr>
        <w:t>A pyramid-type incentive scheme in which benefits depend primarily on bringing other consumers into the scheme - this is what the President of UOKiK has been challenging.</w:t>
      </w:r>
    </w:p>
    <w:p w14:paraId="24E88F8F" w14:textId="56EB8CCA" w:rsidR="003E5FF9" w:rsidRPr="00BA57CE" w:rsidRDefault="0010559C" w:rsidP="00143D21">
      <w:pPr>
        <w:shd w:val="clear" w:color="auto" w:fill="FFFFFF"/>
        <w:spacing w:before="100" w:beforeAutospacing="1" w:after="240" w:line="360" w:lineRule="auto"/>
        <w:jc w:val="both"/>
        <w:rPr>
          <w:b/>
          <w:sz w:val="22"/>
          <w:lang w:val="en-GB"/>
        </w:rPr>
      </w:pPr>
      <w:r w:rsidRPr="00BA57CE">
        <w:rPr>
          <w:sz w:val="22"/>
          <w:lang w:val="en-GB"/>
        </w:rPr>
        <w:t>[</w:t>
      </w:r>
      <w:r w:rsidRPr="00BA57CE">
        <w:rPr>
          <w:b/>
          <w:bCs/>
          <w:sz w:val="22"/>
          <w:lang w:val="en-GB"/>
        </w:rPr>
        <w:t xml:space="preserve">Warsaw, 22 April 2024] </w:t>
      </w:r>
      <w:r w:rsidRPr="00BA57CE">
        <w:rPr>
          <w:sz w:val="22"/>
          <w:lang w:val="en-GB"/>
        </w:rPr>
        <w:t>Pyramids - do you think they are only in Egypt? You may also face them when someone persuades you to contribute money and promises profits for getting other people to do the same. This is how you can take part in a project impersonating multi-level marketing (MLM), a pyramid-type incentive scheme that is prohibited by law. In such a project, the possibility of receiving financial benefits depends primarily on bringing other consumers into the scheme rather than on the sale or consumption of products.</w:t>
      </w:r>
      <w:r w:rsidRPr="00BA57CE">
        <w:rPr>
          <w:b/>
          <w:bCs/>
          <w:sz w:val="22"/>
          <w:lang w:val="en-GB"/>
        </w:rPr>
        <w:t xml:space="preserve"> </w:t>
      </w:r>
      <w:r w:rsidRPr="00BA57CE">
        <w:rPr>
          <w:sz w:val="22"/>
          <w:lang w:val="en-GB"/>
        </w:rPr>
        <w:t>The originators of the scheme benefit from the contributions of others</w:t>
      </w:r>
      <w:r w:rsidR="00BA57CE">
        <w:rPr>
          <w:sz w:val="22"/>
          <w:lang w:val="en-GB"/>
        </w:rPr>
        <w:t>,</w:t>
      </w:r>
      <w:r w:rsidRPr="00BA57CE">
        <w:rPr>
          <w:sz w:val="22"/>
          <w:lang w:val="en-GB"/>
        </w:rPr>
        <w:t xml:space="preserve"> while a small part of the money may go to the participants - it often happens that they receive nothing. </w:t>
      </w:r>
    </w:p>
    <w:p w14:paraId="08D825E3" w14:textId="52A6C3B2" w:rsidR="00671BD0" w:rsidRPr="00BA57CE" w:rsidRDefault="00BF0D90" w:rsidP="00655E09">
      <w:pPr>
        <w:shd w:val="clear" w:color="auto" w:fill="FFFFFF"/>
        <w:spacing w:before="100" w:beforeAutospacing="1" w:after="240" w:line="360" w:lineRule="auto"/>
        <w:jc w:val="both"/>
        <w:rPr>
          <w:bCs/>
          <w:sz w:val="22"/>
          <w:lang w:val="en-GB"/>
        </w:rPr>
      </w:pPr>
      <w:r w:rsidRPr="00BA57CE">
        <w:rPr>
          <w:sz w:val="22"/>
          <w:lang w:val="en-GB"/>
        </w:rPr>
        <w:t xml:space="preserve">The President of UOKiK questioned the actions of two related business entities: </w:t>
      </w:r>
      <w:r w:rsidRPr="00BA57CE">
        <w:rPr>
          <w:b/>
          <w:bCs/>
          <w:sz w:val="22"/>
          <w:lang w:val="en-GB"/>
        </w:rPr>
        <w:t>Selfmaker Smart Solutions in Dubai</w:t>
      </w:r>
      <w:r w:rsidRPr="00BA57CE">
        <w:rPr>
          <w:sz w:val="22"/>
          <w:lang w:val="en-GB"/>
        </w:rPr>
        <w:t>, responsible for issuing tokens of the same name, and</w:t>
      </w:r>
      <w:r w:rsidRPr="00BA57CE">
        <w:rPr>
          <w:b/>
          <w:bCs/>
          <w:sz w:val="22"/>
          <w:lang w:val="en-GB"/>
        </w:rPr>
        <w:t xml:space="preserve"> Selfmaker Technology in Łódź</w:t>
      </w:r>
      <w:r w:rsidR="005F425E" w:rsidRPr="005F425E">
        <w:rPr>
          <w:b/>
          <w:bCs/>
          <w:sz w:val="22"/>
          <w:lang w:val="en-GB"/>
        </w:rPr>
        <w:t>,</w:t>
      </w:r>
      <w:r w:rsidRPr="005F425E">
        <w:rPr>
          <w:b/>
          <w:bCs/>
          <w:sz w:val="22"/>
          <w:lang w:val="en-GB"/>
        </w:rPr>
        <w:t xml:space="preserve"> Poland</w:t>
      </w:r>
      <w:r w:rsidRPr="00BA57CE">
        <w:rPr>
          <w:sz w:val="22"/>
          <w:lang w:val="en-GB"/>
        </w:rPr>
        <w:t>,</w:t>
      </w:r>
      <w:r w:rsidRPr="00BA57CE">
        <w:rPr>
          <w:rFonts w:ascii="Tahoma" w:hAnsi="Tahoma"/>
          <w:color w:val="3C4147"/>
          <w:szCs w:val="18"/>
          <w:shd w:val="clear" w:color="auto" w:fill="FFFFFF"/>
          <w:lang w:val="en-GB"/>
        </w:rPr>
        <w:t xml:space="preserve"> </w:t>
      </w:r>
      <w:r w:rsidRPr="00BA57CE">
        <w:rPr>
          <w:sz w:val="22"/>
          <w:lang w:val="en-GB"/>
        </w:rPr>
        <w:t xml:space="preserve">creating self-service devices such as cash registers, deposit machines, information kiosks and automatic disinfection equipment, among others. Tokens, or crypto-assets - are digital units of value, assigned to a specific investment project. They can be purchased by anyone. </w:t>
      </w:r>
    </w:p>
    <w:p w14:paraId="67322D22" w14:textId="06A651A0" w:rsidR="003D660C" w:rsidRPr="00BA57CE" w:rsidRDefault="003D660C" w:rsidP="00655E09">
      <w:pPr>
        <w:shd w:val="clear" w:color="auto" w:fill="FFFFFF"/>
        <w:spacing w:before="100" w:beforeAutospacing="1" w:after="240" w:line="360" w:lineRule="auto"/>
        <w:jc w:val="both"/>
        <w:rPr>
          <w:sz w:val="22"/>
          <w:lang w:val="en-GB"/>
        </w:rPr>
      </w:pPr>
      <w:r w:rsidRPr="00BA57CE">
        <w:rPr>
          <w:sz w:val="22"/>
          <w:lang w:val="en-GB"/>
        </w:rPr>
        <w:t>- The crypto-asset market, being unregulated and related to modern technologies, can be exploited by untrustworthy entrepreneurs who, under the guise of offering attractive products, obtain material benefits from investors</w:t>
      </w:r>
      <w:r w:rsidR="00BA57CE" w:rsidRPr="00BA57CE">
        <w:rPr>
          <w:sz w:val="22"/>
          <w:lang w:val="en-GB"/>
        </w:rPr>
        <w:t>’</w:t>
      </w:r>
      <w:r w:rsidRPr="00BA57CE">
        <w:rPr>
          <w:sz w:val="22"/>
          <w:lang w:val="en-GB"/>
        </w:rPr>
        <w:t xml:space="preserve"> contributions. The loser is the consumer who will not get their money back. In the latest decisions, we questioned the actions of the </w:t>
      </w:r>
      <w:proofErr w:type="spellStart"/>
      <w:r w:rsidRPr="00BA57CE">
        <w:rPr>
          <w:sz w:val="22"/>
          <w:lang w:val="en-GB"/>
        </w:rPr>
        <w:t>Sefmaker</w:t>
      </w:r>
      <w:proofErr w:type="spellEnd"/>
      <w:r w:rsidRPr="00BA57CE">
        <w:rPr>
          <w:sz w:val="22"/>
          <w:lang w:val="en-GB"/>
        </w:rPr>
        <w:t xml:space="preserve"> group. The entities deliberately disseminated false information to make their operations more credible and attractive. The goal was to raise as much capital as possible. Under their influence, consumers may have made unfavo</w:t>
      </w:r>
      <w:r w:rsidR="00BA57CE">
        <w:rPr>
          <w:sz w:val="22"/>
          <w:lang w:val="en-GB"/>
        </w:rPr>
        <w:t>u</w:t>
      </w:r>
      <w:r w:rsidRPr="00BA57CE">
        <w:rPr>
          <w:sz w:val="22"/>
          <w:lang w:val="en-GB"/>
        </w:rPr>
        <w:t xml:space="preserve">rable decisions to purchase tokens, hoping for a profit payout. Real benefits to consumers were made possible by participation </w:t>
      </w:r>
      <w:r w:rsidRPr="00BA57CE">
        <w:rPr>
          <w:sz w:val="22"/>
          <w:lang w:val="en-GB"/>
        </w:rPr>
        <w:lastRenderedPageBreak/>
        <w:t>in the affiliate program</w:t>
      </w:r>
      <w:r w:rsidR="00BA57CE" w:rsidRPr="00BA57CE">
        <w:rPr>
          <w:sz w:val="22"/>
          <w:lang w:val="en-GB"/>
        </w:rPr>
        <w:t>me</w:t>
      </w:r>
      <w:r w:rsidRPr="00BA57CE">
        <w:rPr>
          <w:sz w:val="22"/>
          <w:lang w:val="en-GB"/>
        </w:rPr>
        <w:t xml:space="preserve"> which was in fact a pyramid incentive scheme prohibited by law, says the President of UOKiK, Tomasz Chróstny.</w:t>
      </w:r>
    </w:p>
    <w:p w14:paraId="0AFA6FFC" w14:textId="77777777" w:rsidR="003D3D2D" w:rsidRPr="00BA57CE" w:rsidRDefault="003D3D2D" w:rsidP="00655E09">
      <w:pPr>
        <w:shd w:val="clear" w:color="auto" w:fill="FFFFFF"/>
        <w:spacing w:before="100" w:beforeAutospacing="1" w:after="240" w:line="360" w:lineRule="auto"/>
        <w:jc w:val="both"/>
        <w:rPr>
          <w:b/>
          <w:bCs/>
          <w:sz w:val="22"/>
          <w:lang w:val="en-GB"/>
        </w:rPr>
      </w:pPr>
      <w:r w:rsidRPr="00BA57CE">
        <w:rPr>
          <w:b/>
          <w:bCs/>
          <w:sz w:val="22"/>
          <w:lang w:val="en-GB"/>
        </w:rPr>
        <w:t>(Un)real profits</w:t>
      </w:r>
    </w:p>
    <w:p w14:paraId="44A6C8F9" w14:textId="163CBBDD" w:rsidR="009F02F9" w:rsidRPr="00BA57CE" w:rsidRDefault="00655CF0" w:rsidP="00655E09">
      <w:pPr>
        <w:shd w:val="clear" w:color="auto" w:fill="FFFFFF"/>
        <w:spacing w:before="100" w:beforeAutospacing="1" w:after="240" w:line="360" w:lineRule="auto"/>
        <w:jc w:val="both"/>
        <w:rPr>
          <w:sz w:val="22"/>
          <w:lang w:val="en-GB"/>
        </w:rPr>
      </w:pPr>
      <w:r>
        <w:rPr>
          <w:sz w:val="22"/>
          <w:lang w:val="en-GB"/>
        </w:rPr>
        <w:t>While e</w:t>
      </w:r>
      <w:r w:rsidR="00AF400C" w:rsidRPr="00BA57CE">
        <w:rPr>
          <w:sz w:val="22"/>
          <w:lang w:val="en-GB"/>
        </w:rPr>
        <w:t>ncouraging contributions, Selfmaker Smart Solutions reported that the funds from the token sale were to be used to invest in the development of Selfmaker Technology and increase Selfmaker</w:t>
      </w:r>
      <w:r w:rsidR="00BA57CE" w:rsidRPr="00BA57CE">
        <w:rPr>
          <w:sz w:val="22"/>
          <w:lang w:val="en-GB"/>
        </w:rPr>
        <w:t>’</w:t>
      </w:r>
      <w:r w:rsidR="00AF400C" w:rsidRPr="00BA57CE">
        <w:rPr>
          <w:sz w:val="22"/>
          <w:lang w:val="en-GB"/>
        </w:rPr>
        <w:t>s brand recognition. The plan was to take a 25 percent stake in Selfmaker Technology and purchase a production hall. According to assurances, the entity was supposed to share the profit generated from its investment in Selfmaker Technology with token buyers, the first time this should happen is in 2024. In reality - the production hall has not been purchased: it is leased</w:t>
      </w:r>
      <w:r w:rsidR="006D00A4">
        <w:rPr>
          <w:sz w:val="22"/>
          <w:lang w:val="en-GB"/>
        </w:rPr>
        <w:t>,</w:t>
      </w:r>
      <w:r w:rsidR="00AF400C" w:rsidRPr="00BA57CE">
        <w:rPr>
          <w:sz w:val="22"/>
          <w:lang w:val="en-GB"/>
        </w:rPr>
        <w:t xml:space="preserve"> while Selfmaker Smart Solutions has acquired less than 10% of the shares which would significantly reduce the possible profit. However, there is no legal mechanism to guarantee the payment of dividends by the Dubai and Łódź entities. Investors conclude an agreement only with the Dubai entity</w:t>
      </w:r>
      <w:r w:rsidR="006D00A4">
        <w:rPr>
          <w:sz w:val="22"/>
          <w:lang w:val="en-GB"/>
        </w:rPr>
        <w:t>,</w:t>
      </w:r>
      <w:r w:rsidR="00AF400C" w:rsidRPr="00BA57CE">
        <w:rPr>
          <w:sz w:val="22"/>
          <w:lang w:val="en-GB"/>
        </w:rPr>
        <w:t xml:space="preserve"> which may be of key importance should any problems with pursuing claims arise. In the UOK</w:t>
      </w:r>
      <w:r w:rsidR="00BA57CE" w:rsidRPr="00BA57CE">
        <w:rPr>
          <w:sz w:val="22"/>
          <w:lang w:val="en-GB"/>
        </w:rPr>
        <w:t>i</w:t>
      </w:r>
      <w:r w:rsidR="00AF400C" w:rsidRPr="00BA57CE">
        <w:rPr>
          <w:sz w:val="22"/>
          <w:lang w:val="en-GB"/>
        </w:rPr>
        <w:t>K</w:t>
      </w:r>
      <w:r w:rsidR="00BA57CE" w:rsidRPr="00BA57CE">
        <w:rPr>
          <w:sz w:val="22"/>
          <w:lang w:val="en-GB"/>
        </w:rPr>
        <w:t>’</w:t>
      </w:r>
      <w:r w:rsidR="00AF400C" w:rsidRPr="00BA57CE">
        <w:rPr>
          <w:sz w:val="22"/>
          <w:lang w:val="en-GB"/>
        </w:rPr>
        <w:t>s view, it was a deliberate act for Selfmaker Technology to entrust the issuance of tokens to a Dubai-based entity against which consumer redress may prove significantly difficult, if not impossible.</w:t>
      </w:r>
    </w:p>
    <w:p w14:paraId="4D78DBA9" w14:textId="46A92D46" w:rsidR="00C60E91" w:rsidRPr="00BA57CE" w:rsidRDefault="00C60CAF" w:rsidP="000A3438">
      <w:pPr>
        <w:shd w:val="clear" w:color="auto" w:fill="FFFFFF"/>
        <w:spacing w:before="100" w:beforeAutospacing="1" w:after="240" w:line="360" w:lineRule="auto"/>
        <w:jc w:val="both"/>
        <w:rPr>
          <w:sz w:val="22"/>
          <w:lang w:val="en-GB"/>
        </w:rPr>
      </w:pPr>
      <w:r w:rsidRPr="00BA57CE">
        <w:rPr>
          <w:sz w:val="22"/>
          <w:lang w:val="en-GB"/>
        </w:rPr>
        <w:t xml:space="preserve">In addition, financial statements show that Selfmaker Technology made losses rather than </w:t>
      </w:r>
      <w:r w:rsidR="00BA57CE" w:rsidRPr="00BA57CE">
        <w:rPr>
          <w:sz w:val="22"/>
          <w:lang w:val="en-GB"/>
        </w:rPr>
        <w:t>“</w:t>
      </w:r>
      <w:r w:rsidRPr="00BA57CE">
        <w:rPr>
          <w:sz w:val="22"/>
          <w:lang w:val="en-GB"/>
        </w:rPr>
        <w:t>multimillion-dollar profits</w:t>
      </w:r>
      <w:r w:rsidR="00BA57CE" w:rsidRPr="00BA57CE">
        <w:rPr>
          <w:sz w:val="22"/>
          <w:lang w:val="en-GB"/>
        </w:rPr>
        <w:t>”</w:t>
      </w:r>
      <w:r w:rsidRPr="00BA57CE">
        <w:rPr>
          <w:sz w:val="22"/>
          <w:lang w:val="en-GB"/>
        </w:rPr>
        <w:t xml:space="preserve"> as assured in marketing materials. The losses were to be covered by any profit</w:t>
      </w:r>
      <w:r w:rsidR="006D00A4">
        <w:rPr>
          <w:sz w:val="22"/>
          <w:lang w:val="en-GB"/>
        </w:rPr>
        <w:t>,</w:t>
      </w:r>
      <w:r w:rsidRPr="00BA57CE">
        <w:rPr>
          <w:sz w:val="22"/>
          <w:lang w:val="en-GB"/>
        </w:rPr>
        <w:t xml:space="preserve"> which means that investors may not receive the promised funds for a long time. The President of UOKiK found that the two entities misled consumers by disseminating information that the purchase of the token would guarantee payment of the profit Selfmaker Technology earned in a given year. Currently, the entity responsible for the tokeni</w:t>
      </w:r>
      <w:r w:rsidR="00BA57CE">
        <w:rPr>
          <w:sz w:val="22"/>
          <w:lang w:val="en-GB"/>
        </w:rPr>
        <w:t>s</w:t>
      </w:r>
      <w:r w:rsidRPr="00BA57CE">
        <w:rPr>
          <w:sz w:val="22"/>
          <w:lang w:val="en-GB"/>
        </w:rPr>
        <w:t>ation process, including the payment of dividends, is Selfmaker Smart Solutions FZ-LLC, which is not a shareholder of Selfmaker Technology. This can lead to consumer confusion about the entity responsible for the payment of any dividend and can even make the process much more difficult.</w:t>
      </w:r>
    </w:p>
    <w:p w14:paraId="308FCF1E" w14:textId="27EC65EC" w:rsidR="009F02F9" w:rsidRPr="00BA57CE" w:rsidRDefault="009F02F9" w:rsidP="000D0189">
      <w:pPr>
        <w:shd w:val="clear" w:color="auto" w:fill="FFFFFF"/>
        <w:spacing w:before="100" w:beforeAutospacing="1" w:after="240" w:line="360" w:lineRule="auto"/>
        <w:jc w:val="both"/>
        <w:rPr>
          <w:b/>
          <w:sz w:val="22"/>
          <w:lang w:val="en-GB"/>
        </w:rPr>
      </w:pPr>
      <w:r w:rsidRPr="00BA57CE">
        <w:rPr>
          <w:b/>
          <w:bCs/>
          <w:sz w:val="22"/>
          <w:lang w:val="en-GB"/>
        </w:rPr>
        <w:t>Pyramid-type incentive schemes</w:t>
      </w:r>
    </w:p>
    <w:p w14:paraId="18097AE2" w14:textId="6219D51E" w:rsidR="000D0189" w:rsidRPr="00BA57CE" w:rsidRDefault="00956A12" w:rsidP="000D0189">
      <w:pPr>
        <w:shd w:val="clear" w:color="auto" w:fill="FFFFFF"/>
        <w:spacing w:before="100" w:beforeAutospacing="1" w:after="240" w:line="360" w:lineRule="auto"/>
        <w:jc w:val="both"/>
        <w:rPr>
          <w:sz w:val="22"/>
          <w:lang w:val="en-GB"/>
        </w:rPr>
      </w:pPr>
      <w:r w:rsidRPr="00BA57CE">
        <w:rPr>
          <w:sz w:val="22"/>
          <w:lang w:val="en-GB"/>
        </w:rPr>
        <w:t>Distribution of the token was based on a pyramid-type incentive scheme. In exchange for getting other people into the scheme and persuading them to buy tokens, the entities promised remuneration. Not only did entrepreneurs set up and managed the project</w:t>
      </w:r>
      <w:r w:rsidR="00EE58BE">
        <w:rPr>
          <w:sz w:val="22"/>
          <w:lang w:val="en-GB"/>
        </w:rPr>
        <w:t>,</w:t>
      </w:r>
      <w:r w:rsidRPr="00BA57CE">
        <w:rPr>
          <w:sz w:val="22"/>
          <w:lang w:val="en-GB"/>
        </w:rPr>
        <w:t xml:space="preserve"> but also carried out active marketing activities on social media, the website or at organi</w:t>
      </w:r>
      <w:r w:rsidR="00BA57CE">
        <w:rPr>
          <w:sz w:val="22"/>
          <w:lang w:val="en-GB"/>
        </w:rPr>
        <w:t>s</w:t>
      </w:r>
      <w:r w:rsidRPr="00BA57CE">
        <w:rPr>
          <w:sz w:val="22"/>
          <w:lang w:val="en-GB"/>
        </w:rPr>
        <w:t xml:space="preserve">ed </w:t>
      </w:r>
      <w:r w:rsidRPr="00BA57CE">
        <w:rPr>
          <w:sz w:val="22"/>
          <w:lang w:val="en-GB"/>
        </w:rPr>
        <w:lastRenderedPageBreak/>
        <w:t xml:space="preserve">events. Selfmaker has heavily promoted the purchase of tokens among deaf people, including abroad. The </w:t>
      </w:r>
      <w:r w:rsidR="0038000B">
        <w:rPr>
          <w:sz w:val="22"/>
          <w:lang w:val="en-GB"/>
        </w:rPr>
        <w:t xml:space="preserve">company </w:t>
      </w:r>
      <w:r w:rsidRPr="00BA57CE">
        <w:rPr>
          <w:sz w:val="22"/>
          <w:lang w:val="en-GB"/>
        </w:rPr>
        <w:t xml:space="preserve">posted instructions, in </w:t>
      </w:r>
      <w:r w:rsidR="001A54B6">
        <w:rPr>
          <w:sz w:val="22"/>
          <w:lang w:val="en-GB"/>
        </w:rPr>
        <w:t xml:space="preserve">its </w:t>
      </w:r>
      <w:r w:rsidRPr="00BA57CE">
        <w:rPr>
          <w:sz w:val="22"/>
          <w:lang w:val="en-GB"/>
        </w:rPr>
        <w:t>social media, in sign language on how to buy tokens. Deaf people are a vulnerable group of consumers who, due to their disabilities and communication barriers, may be particularly susceptible to being persuaded to invest money as well as encountering difficulties in verifying the information provided.</w:t>
      </w:r>
    </w:p>
    <w:p w14:paraId="3EBBE06E" w14:textId="250F5705" w:rsidR="00D32F58" w:rsidRPr="00BA57CE" w:rsidRDefault="00D32F58" w:rsidP="000D0189">
      <w:pPr>
        <w:shd w:val="clear" w:color="auto" w:fill="FFFFFF"/>
        <w:spacing w:before="100" w:beforeAutospacing="1" w:after="240" w:line="360" w:lineRule="auto"/>
        <w:jc w:val="both"/>
        <w:rPr>
          <w:b/>
          <w:sz w:val="22"/>
          <w:lang w:val="en-GB"/>
        </w:rPr>
      </w:pPr>
      <w:r w:rsidRPr="00BA57CE">
        <w:rPr>
          <w:b/>
          <w:bCs/>
          <w:sz w:val="22"/>
          <w:lang w:val="en-GB"/>
        </w:rPr>
        <w:t>Decisions of the President of UOKiK</w:t>
      </w:r>
    </w:p>
    <w:p w14:paraId="489DBBDE" w14:textId="4CEA632D" w:rsidR="00DE7E4D" w:rsidRPr="00BA57CE" w:rsidRDefault="000D0189" w:rsidP="006E0EF5">
      <w:pPr>
        <w:shd w:val="clear" w:color="auto" w:fill="FFFFFF"/>
        <w:spacing w:before="100" w:beforeAutospacing="1" w:after="240" w:line="360" w:lineRule="auto"/>
        <w:jc w:val="both"/>
        <w:rPr>
          <w:bCs/>
          <w:sz w:val="22"/>
          <w:lang w:val="en-GB"/>
        </w:rPr>
      </w:pPr>
      <w:r w:rsidRPr="00BA57CE">
        <w:rPr>
          <w:sz w:val="22"/>
          <w:lang w:val="en-GB"/>
        </w:rPr>
        <w:t>The President of UOK</w:t>
      </w:r>
      <w:r w:rsidR="00BA57CE" w:rsidRPr="00BA57CE">
        <w:rPr>
          <w:sz w:val="22"/>
          <w:lang w:val="en-GB"/>
        </w:rPr>
        <w:t>i</w:t>
      </w:r>
      <w:r w:rsidRPr="00BA57CE">
        <w:rPr>
          <w:sz w:val="22"/>
          <w:lang w:val="en-GB"/>
        </w:rPr>
        <w:t xml:space="preserve">K found that the entrepreneurs Selfmaker Smart Solutions and Selfmaker Technology violated the collective interests of consumers. </w:t>
      </w:r>
      <w:r w:rsidRPr="00BA57CE">
        <w:rPr>
          <w:b/>
          <w:bCs/>
          <w:sz w:val="22"/>
          <w:lang w:val="en-GB"/>
        </w:rPr>
        <w:t>Selfmaker Technology has been fined nearly 900 thousand zlotys (PLN 895,451). The financial sanction of PLN 150 thousand also applies to the company CEO, Marek Wieteska</w:t>
      </w:r>
      <w:r w:rsidRPr="00A752E9">
        <w:rPr>
          <w:sz w:val="22"/>
          <w:lang w:val="en-GB"/>
        </w:rPr>
        <w:t>,</w:t>
      </w:r>
      <w:r w:rsidRPr="00BA57CE">
        <w:rPr>
          <w:b/>
          <w:bCs/>
          <w:sz w:val="22"/>
          <w:lang w:val="en-GB"/>
        </w:rPr>
        <w:t xml:space="preserve"> </w:t>
      </w:r>
      <w:r w:rsidRPr="00BA57CE">
        <w:rPr>
          <w:sz w:val="22"/>
          <w:lang w:val="en-GB"/>
        </w:rPr>
        <w:t>since he intentionally and knowingly disseminated false information regarding the tokeni</w:t>
      </w:r>
      <w:r w:rsidR="00BA57CE">
        <w:rPr>
          <w:sz w:val="22"/>
          <w:lang w:val="en-GB"/>
        </w:rPr>
        <w:t>s</w:t>
      </w:r>
      <w:r w:rsidRPr="00BA57CE">
        <w:rPr>
          <w:sz w:val="22"/>
          <w:lang w:val="en-GB"/>
        </w:rPr>
        <w:t>ation process and the purpose of the funds raised as well as assured the guaranteed payment of profits to Selfmaker Smart Solutions and thus indirectly token purchasers. He also personally promoted the scheme, including to the deaf. He was one of the originators of the introduction of the affiliate program</w:t>
      </w:r>
      <w:r w:rsidR="00BA57CE" w:rsidRPr="00BA57CE">
        <w:rPr>
          <w:sz w:val="22"/>
          <w:lang w:val="en-GB"/>
        </w:rPr>
        <w:t>me</w:t>
      </w:r>
      <w:r w:rsidRPr="00BA57CE">
        <w:rPr>
          <w:sz w:val="22"/>
          <w:lang w:val="en-GB"/>
        </w:rPr>
        <w:t xml:space="preserve">, which, in addition to raising capital, was intended to ensure the building of a community associated with the Selfmaker brand. </w:t>
      </w:r>
    </w:p>
    <w:p w14:paraId="0F32E1E1" w14:textId="77777777" w:rsidR="00F83E3D" w:rsidRPr="00BA57CE" w:rsidRDefault="00F93BB2" w:rsidP="00F93BB2">
      <w:pPr>
        <w:shd w:val="clear" w:color="auto" w:fill="FFFFFF"/>
        <w:spacing w:before="100" w:beforeAutospacing="1" w:after="240" w:line="360" w:lineRule="auto"/>
        <w:jc w:val="both"/>
        <w:rPr>
          <w:bCs/>
          <w:sz w:val="22"/>
          <w:lang w:val="en-GB"/>
        </w:rPr>
      </w:pPr>
      <w:r w:rsidRPr="00BA57CE">
        <w:rPr>
          <w:sz w:val="22"/>
          <w:lang w:val="en-GB"/>
        </w:rPr>
        <w:t xml:space="preserve">The President of UOKiK imposed a fine of nearly PLN 100,000 (PLN 96,000) on Selfmaker Smart Solutions. An obligation was imposed on the company to remove the ongoing effects of the violation of the collective interests of consumers: people who bought tokens can apply to Selfmaker Smart Solutions for a refund. Consumers will be informed of the decision. </w:t>
      </w:r>
    </w:p>
    <w:p w14:paraId="663D20AB" w14:textId="10813C74" w:rsidR="00C60E91" w:rsidRPr="00BA57CE" w:rsidRDefault="00F93BB2" w:rsidP="00F93BB2">
      <w:pPr>
        <w:shd w:val="clear" w:color="auto" w:fill="FFFFFF"/>
        <w:spacing w:before="100" w:beforeAutospacing="1" w:after="240" w:line="360" w:lineRule="auto"/>
        <w:jc w:val="both"/>
        <w:rPr>
          <w:sz w:val="22"/>
          <w:lang w:val="en-GB"/>
        </w:rPr>
      </w:pPr>
      <w:r w:rsidRPr="00BA57CE">
        <w:rPr>
          <w:sz w:val="22"/>
          <w:lang w:val="en-GB"/>
        </w:rPr>
        <w:t>The decisions are not legally binding because the entities ha</w:t>
      </w:r>
      <w:r w:rsidR="005158DA">
        <w:rPr>
          <w:sz w:val="22"/>
          <w:lang w:val="en-GB"/>
        </w:rPr>
        <w:t>ve</w:t>
      </w:r>
      <w:r w:rsidRPr="00BA57CE">
        <w:rPr>
          <w:sz w:val="22"/>
          <w:lang w:val="en-GB"/>
        </w:rPr>
        <w:t xml:space="preserve"> appealed to the court. The appeal was also filed by the President of the Management Board, Marek Wieteska.</w:t>
      </w:r>
    </w:p>
    <w:p w14:paraId="260FBB81" w14:textId="093A4B61" w:rsidR="00D0576A" w:rsidRPr="00BA57CE" w:rsidRDefault="00311E1E" w:rsidP="00F93BB2">
      <w:pPr>
        <w:shd w:val="clear" w:color="auto" w:fill="FFFFFF"/>
        <w:spacing w:before="100" w:beforeAutospacing="1" w:after="240" w:line="360" w:lineRule="auto"/>
        <w:jc w:val="both"/>
        <w:rPr>
          <w:bCs/>
          <w:sz w:val="22"/>
          <w:lang w:val="en-GB"/>
        </w:rPr>
      </w:pPr>
      <w:r w:rsidRPr="00BA57CE">
        <w:rPr>
          <w:sz w:val="22"/>
          <w:lang w:val="en-GB"/>
        </w:rPr>
        <w:t>The investigation into the Selfmaker companies is also being conducted by the District Prosecutor</w:t>
      </w:r>
      <w:r w:rsidR="00BA57CE" w:rsidRPr="00BA57CE">
        <w:rPr>
          <w:sz w:val="22"/>
          <w:lang w:val="en-GB"/>
        </w:rPr>
        <w:t>’</w:t>
      </w:r>
      <w:r w:rsidRPr="00BA57CE">
        <w:rPr>
          <w:sz w:val="22"/>
          <w:lang w:val="en-GB"/>
        </w:rPr>
        <w:t>s Office in Łódź.</w:t>
      </w:r>
    </w:p>
    <w:p w14:paraId="76665106" w14:textId="77777777" w:rsidR="00700C54" w:rsidRPr="00BA57CE" w:rsidRDefault="00700C54" w:rsidP="00700C54">
      <w:pPr>
        <w:spacing w:after="240" w:line="360" w:lineRule="auto"/>
        <w:rPr>
          <w:bCs/>
          <w:szCs w:val="18"/>
          <w:lang w:val="en-GB"/>
        </w:rPr>
      </w:pPr>
      <w:r w:rsidRPr="00BA57CE">
        <w:rPr>
          <w:b/>
          <w:bCs/>
          <w:szCs w:val="18"/>
          <w:lang w:val="en-GB"/>
        </w:rPr>
        <w:t>Consumer Support:</w:t>
      </w:r>
    </w:p>
    <w:p w14:paraId="4E3F5AF3" w14:textId="77777777" w:rsidR="00700C54" w:rsidRPr="00BA57CE" w:rsidRDefault="0023190B" w:rsidP="00700C54">
      <w:pPr>
        <w:spacing w:after="240" w:line="360" w:lineRule="auto"/>
        <w:rPr>
          <w:bCs/>
          <w:szCs w:val="18"/>
          <w:lang w:val="en-GB"/>
        </w:rPr>
      </w:pPr>
      <w:r w:rsidRPr="00BA57CE">
        <w:rPr>
          <w:szCs w:val="18"/>
          <w:lang w:val="en-GB"/>
        </w:rPr>
        <w:t>Consumer Helpline: 801 440 220 or 222 66 76 76</w:t>
      </w:r>
      <w:r w:rsidRPr="00BA57CE">
        <w:rPr>
          <w:szCs w:val="18"/>
          <w:lang w:val="en-GB"/>
        </w:rPr>
        <w:br/>
        <w:t>E-mail: </w:t>
      </w:r>
      <w:hyperlink r:id="rId9" w:history="1">
        <w:r w:rsidRPr="00BA57CE">
          <w:rPr>
            <w:rStyle w:val="Hipercze"/>
            <w:szCs w:val="18"/>
            <w:lang w:val="en-GB"/>
          </w:rPr>
          <w:t>porady@dlakonsumentow.pl</w:t>
        </w:r>
      </w:hyperlink>
      <w:r w:rsidRPr="00BA57CE">
        <w:rPr>
          <w:szCs w:val="18"/>
          <w:lang w:val="en-GB"/>
        </w:rPr>
        <w:br/>
      </w:r>
      <w:hyperlink r:id="rId10" w:tgtFrame="_blank" w:history="1">
        <w:r w:rsidRPr="00BA57CE">
          <w:rPr>
            <w:rStyle w:val="Hipercze"/>
            <w:szCs w:val="18"/>
            <w:lang w:val="en-GB"/>
          </w:rPr>
          <w:t>Consumer Ombudsmen</w:t>
        </w:r>
      </w:hyperlink>
      <w:r w:rsidRPr="00BA57CE">
        <w:rPr>
          <w:szCs w:val="18"/>
          <w:lang w:val="en-GB"/>
        </w:rPr>
        <w:t xml:space="preserve"> – in your town or district</w:t>
      </w:r>
      <w:r w:rsidRPr="00BA57CE">
        <w:rPr>
          <w:szCs w:val="18"/>
          <w:lang w:val="en-GB"/>
        </w:rPr>
        <w:br/>
      </w:r>
    </w:p>
    <w:sectPr w:rsidR="00700C54" w:rsidRPr="00BA57CE" w:rsidSect="00BF0D90">
      <w:headerReference w:type="default" r:id="rId11"/>
      <w:footerReference w:type="default" r:id="rId12"/>
      <w:pgSz w:w="11906" w:h="16838"/>
      <w:pgMar w:top="1843"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4741" w14:textId="77777777" w:rsidR="00BD4C17" w:rsidRDefault="00BD4C17">
      <w:r>
        <w:separator/>
      </w:r>
    </w:p>
  </w:endnote>
  <w:endnote w:type="continuationSeparator" w:id="0">
    <w:p w14:paraId="1BA2FA4E" w14:textId="77777777" w:rsidR="00BD4C17" w:rsidRDefault="00BD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4F7C" w14:textId="77777777" w:rsidR="000E726B" w:rsidRPr="00BA57CE" w:rsidRDefault="008D527A" w:rsidP="008D527A">
    <w:pPr>
      <w:pStyle w:val="Stopka"/>
      <w:rPr>
        <w:rFonts w:asciiTheme="minorHAnsi" w:hAnsiTheme="minorHAnsi" w:cstheme="minorHAnsi"/>
        <w:color w:val="595959" w:themeColor="text1" w:themeTint="A6"/>
        <w:sz w:val="16"/>
        <w:szCs w:val="16"/>
        <w:lang w:val="en-GB"/>
      </w:rPr>
    </w:pPr>
    <w:r w:rsidRPr="00BA57C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CE6C1B4" wp14:editId="7BA1EC7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81EEB"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A57CE">
      <w:rPr>
        <w:rFonts w:asciiTheme="minorHAnsi" w:hAnsiTheme="minorHAnsi" w:cstheme="minorHAnsi"/>
        <w:color w:val="595959" w:themeColor="text1" w:themeTint="A6"/>
        <w:sz w:val="16"/>
        <w:szCs w:val="16"/>
        <w:lang w:val="en-GB"/>
      </w:rPr>
      <w:t>WWW.UOKiK.GOV.PL   PHONE: +48 22 55 60 246    MOBILE: +48 695 902 088</w:t>
    </w:r>
  </w:p>
  <w:p w14:paraId="1CE033DF" w14:textId="77777777" w:rsidR="000E726B" w:rsidRPr="00BA57C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BA57CE">
      <w:rPr>
        <w:rFonts w:asciiTheme="minorHAnsi" w:hAnsiTheme="minorHAnsi" w:cstheme="minorHAnsi"/>
        <w:color w:val="595959" w:themeColor="text1" w:themeTint="A6"/>
        <w:sz w:val="16"/>
        <w:szCs w:val="16"/>
        <w:lang w:val="en-GB"/>
      </w:rPr>
      <w:t xml:space="preserve">UOKiK Communication Department, Pl. </w:t>
    </w:r>
    <w:proofErr w:type="spellStart"/>
    <w:r w:rsidRPr="00BA57CE">
      <w:rPr>
        <w:rFonts w:asciiTheme="minorHAnsi" w:hAnsiTheme="minorHAnsi" w:cstheme="minorHAnsi"/>
        <w:color w:val="595959" w:themeColor="text1" w:themeTint="A6"/>
        <w:sz w:val="16"/>
        <w:szCs w:val="16"/>
        <w:lang w:val="en-GB"/>
      </w:rPr>
      <w:t>Powstańców</w:t>
    </w:r>
    <w:proofErr w:type="spellEnd"/>
    <w:r w:rsidRPr="00BA57CE">
      <w:rPr>
        <w:rFonts w:asciiTheme="minorHAnsi" w:hAnsiTheme="minorHAnsi" w:cstheme="minorHAnsi"/>
        <w:color w:val="595959" w:themeColor="text1" w:themeTint="A6"/>
        <w:sz w:val="16"/>
        <w:szCs w:val="16"/>
        <w:lang w:val="en-GB"/>
      </w:rPr>
      <w:t xml:space="preserve"> </w:t>
    </w:r>
    <w:proofErr w:type="spellStart"/>
    <w:r w:rsidRPr="00BA57CE">
      <w:rPr>
        <w:rFonts w:asciiTheme="minorHAnsi" w:hAnsiTheme="minorHAnsi" w:cstheme="minorHAnsi"/>
        <w:color w:val="595959" w:themeColor="text1" w:themeTint="A6"/>
        <w:sz w:val="16"/>
        <w:szCs w:val="16"/>
        <w:lang w:val="en-GB"/>
      </w:rPr>
      <w:t>Warszawy</w:t>
    </w:r>
    <w:proofErr w:type="spellEnd"/>
    <w:r w:rsidRPr="00BA57CE">
      <w:rPr>
        <w:rFonts w:asciiTheme="minorHAnsi" w:hAnsiTheme="minorHAnsi" w:cstheme="minorHAnsi"/>
        <w:color w:val="595959" w:themeColor="text1" w:themeTint="A6"/>
        <w:sz w:val="16"/>
        <w:szCs w:val="16"/>
        <w:lang w:val="en-GB"/>
      </w:rPr>
      <w:t xml:space="preserve"> 1, 00-950 Warsaw </w:t>
    </w:r>
    <w:r w:rsidRPr="00BA57CE">
      <w:rPr>
        <w:rFonts w:asciiTheme="minorHAnsi" w:hAnsiTheme="minorHAnsi" w:cstheme="minorHAnsi"/>
        <w:color w:val="595959" w:themeColor="text1" w:themeTint="A6"/>
        <w:sz w:val="16"/>
        <w:szCs w:val="16"/>
        <w:lang w:val="en-GB"/>
      </w:rPr>
      <w:br/>
      <w:t xml:space="preserve">E-mail: </w:t>
    </w:r>
    <w:hyperlink r:id="rId1" w:history="1">
      <w:r w:rsidRPr="00BA57CE">
        <w:rPr>
          <w:rStyle w:val="Hipercze"/>
          <w:rFonts w:asciiTheme="minorHAnsi" w:hAnsiTheme="minorHAnsi" w:cstheme="minorHAnsi"/>
          <w:color w:val="595959" w:themeColor="text1" w:themeTint="A6"/>
          <w:sz w:val="16"/>
          <w:szCs w:val="16"/>
          <w:lang w:val="en-GB"/>
        </w:rPr>
        <w:t>biuroprasowe@uokik.gov.pl</w:t>
      </w:r>
    </w:hyperlink>
    <w:r w:rsidRPr="00BA57CE">
      <w:rPr>
        <w:rFonts w:asciiTheme="minorHAnsi" w:hAnsiTheme="minorHAnsi" w:cstheme="minorHAnsi"/>
        <w:color w:val="595959" w:themeColor="text1" w:themeTint="A6"/>
        <w:sz w:val="16"/>
        <w:szCs w:val="16"/>
        <w:lang w:val="en-GB"/>
      </w:rPr>
      <w:t xml:space="preserve"> X: </w:t>
    </w:r>
    <w:hyperlink r:id="rId2" w:history="1">
      <w:r w:rsidRPr="00BA57CE">
        <w:rPr>
          <w:rStyle w:val="Hipercze"/>
          <w:rFonts w:asciiTheme="minorHAnsi" w:hAnsiTheme="minorHAnsi" w:cstheme="minorHAnsi"/>
          <w:color w:val="595959" w:themeColor="text1" w:themeTint="A6"/>
          <w:sz w:val="16"/>
          <w:szCs w:val="16"/>
          <w:lang w:val="en-GB"/>
        </w:rPr>
        <w:t>@</w:t>
      </w:r>
      <w:r w:rsidRPr="00BA57CE">
        <w:rPr>
          <w:rStyle w:val="u-linkcomplex-target"/>
          <w:rFonts w:asciiTheme="minorHAnsi" w:hAnsiTheme="minorHAnsi" w:cstheme="minorHAnsi"/>
          <w:color w:val="595959" w:themeColor="text1" w:themeTint="A6"/>
          <w:sz w:val="16"/>
          <w:szCs w:val="16"/>
          <w:u w:val="single"/>
          <w:lang w:val="en-GB"/>
        </w:rPr>
        <w:t>UOKiKgovPL</w:t>
      </w:r>
    </w:hyperlink>
    <w:r w:rsidRPr="00BA57CE">
      <w:rPr>
        <w:rStyle w:val="u-linkcomplex-target"/>
        <w:rFonts w:asciiTheme="minorHAnsi" w:hAnsiTheme="minorHAnsi" w:cstheme="minorHAnsi"/>
        <w:color w:val="595959" w:themeColor="text1" w:themeTint="A6"/>
        <w:sz w:val="16"/>
        <w:szCs w:val="16"/>
        <w:lang w:val="en-GB"/>
      </w:rPr>
      <w:br/>
    </w:r>
    <w:r w:rsidRPr="00BA57CE">
      <w:rPr>
        <w:rFonts w:asciiTheme="minorHAnsi" w:hAnsiTheme="minorHAnsi" w:cstheme="minorHAnsi"/>
        <w:color w:val="595959" w:themeColor="text1" w:themeTint="A6"/>
        <w:sz w:val="16"/>
        <w:szCs w:val="16"/>
        <w:lang w:val="en-GB"/>
      </w:rPr>
      <w:t>Instagram: </w:t>
    </w:r>
    <w:hyperlink r:id="rId3" w:tgtFrame="_blank" w:history="1">
      <w:r w:rsidRPr="00BA57C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F625" w14:textId="77777777" w:rsidR="00BD4C17" w:rsidRDefault="00BD4C17">
      <w:r>
        <w:separator/>
      </w:r>
    </w:p>
  </w:footnote>
  <w:footnote w:type="continuationSeparator" w:id="0">
    <w:p w14:paraId="1C2FF8A2" w14:textId="77777777" w:rsidR="00BD4C17" w:rsidRDefault="00BD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112C" w14:textId="77777777" w:rsidR="000E726B" w:rsidRDefault="00C81210" w:rsidP="0041396E">
    <w:pPr>
      <w:pStyle w:val="Nagwek"/>
      <w:tabs>
        <w:tab w:val="clear" w:pos="9072"/>
      </w:tabs>
    </w:pPr>
    <w:r>
      <w:rPr>
        <w:noProof/>
        <w:lang w:val="en"/>
      </w:rPr>
      <w:drawing>
        <wp:inline distT="0" distB="0" distL="0" distR="0" wp14:anchorId="2AAB6DB3" wp14:editId="0D9C3696">
          <wp:extent cx="1400175" cy="54276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54524D"/>
    <w:multiLevelType w:val="hybridMultilevel"/>
    <w:tmpl w:val="D032C3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00AF1E4">
      <w:start w:val="1"/>
      <w:numFmt w:val="decimal"/>
      <w:lvlText w:val="%4."/>
      <w:lvlJc w:val="left"/>
      <w:pPr>
        <w:ind w:left="2880" w:hanging="360"/>
      </w:pPr>
      <w:rPr>
        <w:b w:val="0"/>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A1105"/>
    <w:multiLevelType w:val="hybridMultilevel"/>
    <w:tmpl w:val="BEB6CC4C"/>
    <w:lvl w:ilvl="0" w:tplc="9C224E66">
      <w:start w:val="83"/>
      <w:numFmt w:val="decimal"/>
      <w:lvlText w:val="[%1]"/>
      <w:lvlJc w:val="left"/>
      <w:pPr>
        <w:ind w:left="708" w:firstLine="0"/>
      </w:pPr>
      <w:rPr>
        <w:rFonts w:ascii="Trebuchet MS" w:hAnsi="Trebuchet M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8"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395D"/>
    <w:multiLevelType w:val="hybridMultilevel"/>
    <w:tmpl w:val="C832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81AD9"/>
    <w:multiLevelType w:val="hybridMultilevel"/>
    <w:tmpl w:val="9118EF4C"/>
    <w:lvl w:ilvl="0" w:tplc="A496A274">
      <w:start w:val="1"/>
      <w:numFmt w:val="decimal"/>
      <w:pStyle w:val="lista"/>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297D85"/>
    <w:multiLevelType w:val="hybridMultilevel"/>
    <w:tmpl w:val="1C48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16cid:durableId="350911853">
    <w:abstractNumId w:val="10"/>
  </w:num>
  <w:num w:numId="2" w16cid:durableId="433988173">
    <w:abstractNumId w:val="13"/>
  </w:num>
  <w:num w:numId="3" w16cid:durableId="936794616">
    <w:abstractNumId w:val="4"/>
  </w:num>
  <w:num w:numId="4" w16cid:durableId="991981578">
    <w:abstractNumId w:val="15"/>
  </w:num>
  <w:num w:numId="5" w16cid:durableId="1957634112">
    <w:abstractNumId w:val="9"/>
  </w:num>
  <w:num w:numId="6" w16cid:durableId="143471369">
    <w:abstractNumId w:val="14"/>
  </w:num>
  <w:num w:numId="7" w16cid:durableId="1590969398">
    <w:abstractNumId w:val="7"/>
  </w:num>
  <w:num w:numId="8" w16cid:durableId="1182470104">
    <w:abstractNumId w:val="19"/>
  </w:num>
  <w:num w:numId="9" w16cid:durableId="500514056">
    <w:abstractNumId w:val="0"/>
  </w:num>
  <w:num w:numId="10" w16cid:durableId="207618952">
    <w:abstractNumId w:val="12"/>
  </w:num>
  <w:num w:numId="11" w16cid:durableId="1252549276">
    <w:abstractNumId w:val="11"/>
  </w:num>
  <w:num w:numId="12" w16cid:durableId="886796420">
    <w:abstractNumId w:val="8"/>
  </w:num>
  <w:num w:numId="13" w16cid:durableId="232473505">
    <w:abstractNumId w:val="6"/>
  </w:num>
  <w:num w:numId="14" w16cid:durableId="1820686690">
    <w:abstractNumId w:val="5"/>
  </w:num>
  <w:num w:numId="15" w16cid:durableId="1820994657">
    <w:abstractNumId w:val="17"/>
  </w:num>
  <w:num w:numId="16" w16cid:durableId="1664090482">
    <w:abstractNumId w:val="1"/>
  </w:num>
  <w:num w:numId="17" w16cid:durableId="2045209452">
    <w:abstractNumId w:val="16"/>
  </w:num>
  <w:num w:numId="18" w16cid:durableId="1551648147">
    <w:abstractNumId w:val="2"/>
  </w:num>
  <w:num w:numId="19" w16cid:durableId="276723057">
    <w:abstractNumId w:val="18"/>
  </w:num>
  <w:num w:numId="20" w16cid:durableId="92356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54E3"/>
    <w:rsid w:val="0000713A"/>
    <w:rsid w:val="00007E00"/>
    <w:rsid w:val="00007EF4"/>
    <w:rsid w:val="000102B5"/>
    <w:rsid w:val="00011459"/>
    <w:rsid w:val="00011AF2"/>
    <w:rsid w:val="0002062B"/>
    <w:rsid w:val="00021E6F"/>
    <w:rsid w:val="00022C26"/>
    <w:rsid w:val="00023634"/>
    <w:rsid w:val="0002523D"/>
    <w:rsid w:val="000278BB"/>
    <w:rsid w:val="000422EE"/>
    <w:rsid w:val="000429D9"/>
    <w:rsid w:val="00042F96"/>
    <w:rsid w:val="000535DB"/>
    <w:rsid w:val="00053946"/>
    <w:rsid w:val="00056B3C"/>
    <w:rsid w:val="000651E9"/>
    <w:rsid w:val="00070FE4"/>
    <w:rsid w:val="00073AA7"/>
    <w:rsid w:val="00073D2E"/>
    <w:rsid w:val="00074C5A"/>
    <w:rsid w:val="0008009F"/>
    <w:rsid w:val="00080766"/>
    <w:rsid w:val="0008180E"/>
    <w:rsid w:val="00082CF7"/>
    <w:rsid w:val="000865FA"/>
    <w:rsid w:val="0009438E"/>
    <w:rsid w:val="0009530F"/>
    <w:rsid w:val="000A272F"/>
    <w:rsid w:val="000A3438"/>
    <w:rsid w:val="000A74FA"/>
    <w:rsid w:val="000B149D"/>
    <w:rsid w:val="000B1AC5"/>
    <w:rsid w:val="000B20AF"/>
    <w:rsid w:val="000B7247"/>
    <w:rsid w:val="000C2377"/>
    <w:rsid w:val="000C7FF2"/>
    <w:rsid w:val="000D0189"/>
    <w:rsid w:val="000D2504"/>
    <w:rsid w:val="000E36E7"/>
    <w:rsid w:val="000E726B"/>
    <w:rsid w:val="001029EF"/>
    <w:rsid w:val="0010559C"/>
    <w:rsid w:val="00107844"/>
    <w:rsid w:val="00107C1E"/>
    <w:rsid w:val="00120FBD"/>
    <w:rsid w:val="001218A1"/>
    <w:rsid w:val="0012424D"/>
    <w:rsid w:val="001270FB"/>
    <w:rsid w:val="0013159A"/>
    <w:rsid w:val="00131BB9"/>
    <w:rsid w:val="00133EAF"/>
    <w:rsid w:val="00134074"/>
    <w:rsid w:val="00135455"/>
    <w:rsid w:val="00136BE3"/>
    <w:rsid w:val="00143310"/>
    <w:rsid w:val="00143D21"/>
    <w:rsid w:val="00144E9C"/>
    <w:rsid w:val="00161094"/>
    <w:rsid w:val="00163DF9"/>
    <w:rsid w:val="00164833"/>
    <w:rsid w:val="001654F5"/>
    <w:rsid w:val="001666D6"/>
    <w:rsid w:val="00166B5D"/>
    <w:rsid w:val="001675EF"/>
    <w:rsid w:val="0017028A"/>
    <w:rsid w:val="00170CD5"/>
    <w:rsid w:val="0017256C"/>
    <w:rsid w:val="001848A3"/>
    <w:rsid w:val="00186A20"/>
    <w:rsid w:val="00190D5A"/>
    <w:rsid w:val="001979B5"/>
    <w:rsid w:val="001A08A9"/>
    <w:rsid w:val="001A53A8"/>
    <w:rsid w:val="001A54B6"/>
    <w:rsid w:val="001A5A1F"/>
    <w:rsid w:val="001A5F7C"/>
    <w:rsid w:val="001A6E5B"/>
    <w:rsid w:val="001A7451"/>
    <w:rsid w:val="001B0CD0"/>
    <w:rsid w:val="001C1853"/>
    <w:rsid w:val="001C1FAD"/>
    <w:rsid w:val="001C3AA7"/>
    <w:rsid w:val="001C4484"/>
    <w:rsid w:val="001C4EB6"/>
    <w:rsid w:val="001D4902"/>
    <w:rsid w:val="001E11F3"/>
    <w:rsid w:val="001E188E"/>
    <w:rsid w:val="001E1DBD"/>
    <w:rsid w:val="001E27E7"/>
    <w:rsid w:val="001E2E8D"/>
    <w:rsid w:val="001E445C"/>
    <w:rsid w:val="001E4F92"/>
    <w:rsid w:val="001E7AC0"/>
    <w:rsid w:val="001F16A4"/>
    <w:rsid w:val="001F4A73"/>
    <w:rsid w:val="002016E7"/>
    <w:rsid w:val="00205580"/>
    <w:rsid w:val="00210807"/>
    <w:rsid w:val="00212523"/>
    <w:rsid w:val="002136A3"/>
    <w:rsid w:val="002157BB"/>
    <w:rsid w:val="0022610A"/>
    <w:rsid w:val="002262B5"/>
    <w:rsid w:val="0023138D"/>
    <w:rsid w:val="002317EF"/>
    <w:rsid w:val="0023190B"/>
    <w:rsid w:val="0023196E"/>
    <w:rsid w:val="00240013"/>
    <w:rsid w:val="0024118E"/>
    <w:rsid w:val="00241BAC"/>
    <w:rsid w:val="0024462B"/>
    <w:rsid w:val="00255F77"/>
    <w:rsid w:val="00260382"/>
    <w:rsid w:val="002645D4"/>
    <w:rsid w:val="00266614"/>
    <w:rsid w:val="00266CB4"/>
    <w:rsid w:val="00267DD1"/>
    <w:rsid w:val="002703C2"/>
    <w:rsid w:val="002801AA"/>
    <w:rsid w:val="00283295"/>
    <w:rsid w:val="0028387A"/>
    <w:rsid w:val="002844AC"/>
    <w:rsid w:val="002947C7"/>
    <w:rsid w:val="00295B34"/>
    <w:rsid w:val="0029783B"/>
    <w:rsid w:val="002A2553"/>
    <w:rsid w:val="002A33FF"/>
    <w:rsid w:val="002A46F3"/>
    <w:rsid w:val="002A5D69"/>
    <w:rsid w:val="002B1DBF"/>
    <w:rsid w:val="002C0885"/>
    <w:rsid w:val="002C0D5D"/>
    <w:rsid w:val="002C24F8"/>
    <w:rsid w:val="002C4461"/>
    <w:rsid w:val="002C692D"/>
    <w:rsid w:val="002C6ABE"/>
    <w:rsid w:val="002D2003"/>
    <w:rsid w:val="002D70EF"/>
    <w:rsid w:val="002E0E16"/>
    <w:rsid w:val="002E10E7"/>
    <w:rsid w:val="002E273D"/>
    <w:rsid w:val="002E32E7"/>
    <w:rsid w:val="002E388C"/>
    <w:rsid w:val="002E49B1"/>
    <w:rsid w:val="002E6225"/>
    <w:rsid w:val="002E6E42"/>
    <w:rsid w:val="002F1BF3"/>
    <w:rsid w:val="002F20FC"/>
    <w:rsid w:val="002F23DA"/>
    <w:rsid w:val="002F4B9F"/>
    <w:rsid w:val="002F4D43"/>
    <w:rsid w:val="002F58F3"/>
    <w:rsid w:val="003056C6"/>
    <w:rsid w:val="00311B14"/>
    <w:rsid w:val="00311E1E"/>
    <w:rsid w:val="00314393"/>
    <w:rsid w:val="00316F85"/>
    <w:rsid w:val="00324306"/>
    <w:rsid w:val="003278D6"/>
    <w:rsid w:val="003303F0"/>
    <w:rsid w:val="0034059B"/>
    <w:rsid w:val="003409E0"/>
    <w:rsid w:val="0035019C"/>
    <w:rsid w:val="0035041C"/>
    <w:rsid w:val="00360248"/>
    <w:rsid w:val="00360C66"/>
    <w:rsid w:val="00361E3D"/>
    <w:rsid w:val="00365ED8"/>
    <w:rsid w:val="00366A46"/>
    <w:rsid w:val="003755A8"/>
    <w:rsid w:val="00377838"/>
    <w:rsid w:val="00377A0D"/>
    <w:rsid w:val="0038000B"/>
    <w:rsid w:val="0038677D"/>
    <w:rsid w:val="003929B6"/>
    <w:rsid w:val="00392A20"/>
    <w:rsid w:val="003A1ECD"/>
    <w:rsid w:val="003B0E38"/>
    <w:rsid w:val="003B21D0"/>
    <w:rsid w:val="003B557C"/>
    <w:rsid w:val="003B682E"/>
    <w:rsid w:val="003C461B"/>
    <w:rsid w:val="003D2F3E"/>
    <w:rsid w:val="003D3D2D"/>
    <w:rsid w:val="003D3FF4"/>
    <w:rsid w:val="003D5EC9"/>
    <w:rsid w:val="003D660C"/>
    <w:rsid w:val="003D6EDC"/>
    <w:rsid w:val="003D7161"/>
    <w:rsid w:val="003E3F9D"/>
    <w:rsid w:val="003E414A"/>
    <w:rsid w:val="003E5FF9"/>
    <w:rsid w:val="003E69E5"/>
    <w:rsid w:val="003F43A4"/>
    <w:rsid w:val="003F5242"/>
    <w:rsid w:val="0040669A"/>
    <w:rsid w:val="0040748E"/>
    <w:rsid w:val="00412206"/>
    <w:rsid w:val="00414FB5"/>
    <w:rsid w:val="00415F12"/>
    <w:rsid w:val="00422E31"/>
    <w:rsid w:val="0042695E"/>
    <w:rsid w:val="00427E08"/>
    <w:rsid w:val="00431E3E"/>
    <w:rsid w:val="004326A1"/>
    <w:rsid w:val="004337CC"/>
    <w:rsid w:val="004349BA"/>
    <w:rsid w:val="0043575C"/>
    <w:rsid w:val="004365C7"/>
    <w:rsid w:val="004410CA"/>
    <w:rsid w:val="004425B7"/>
    <w:rsid w:val="0044330B"/>
    <w:rsid w:val="00443961"/>
    <w:rsid w:val="00444A85"/>
    <w:rsid w:val="00446570"/>
    <w:rsid w:val="0045622E"/>
    <w:rsid w:val="0046144B"/>
    <w:rsid w:val="00462666"/>
    <w:rsid w:val="00462CFA"/>
    <w:rsid w:val="004635D6"/>
    <w:rsid w:val="00466871"/>
    <w:rsid w:val="004710C1"/>
    <w:rsid w:val="00480DF4"/>
    <w:rsid w:val="00481061"/>
    <w:rsid w:val="00483CF5"/>
    <w:rsid w:val="0048479E"/>
    <w:rsid w:val="00486DB1"/>
    <w:rsid w:val="00492BBC"/>
    <w:rsid w:val="00493E10"/>
    <w:rsid w:val="00496B62"/>
    <w:rsid w:val="004972E8"/>
    <w:rsid w:val="004A0E99"/>
    <w:rsid w:val="004B3F46"/>
    <w:rsid w:val="004C0F9E"/>
    <w:rsid w:val="004C1243"/>
    <w:rsid w:val="004C20B3"/>
    <w:rsid w:val="004C5C26"/>
    <w:rsid w:val="004D0DDB"/>
    <w:rsid w:val="004D6256"/>
    <w:rsid w:val="004E7268"/>
    <w:rsid w:val="004F01E7"/>
    <w:rsid w:val="004F20CA"/>
    <w:rsid w:val="004F2423"/>
    <w:rsid w:val="004F2DE6"/>
    <w:rsid w:val="004F3FCE"/>
    <w:rsid w:val="004F7E99"/>
    <w:rsid w:val="004F7F05"/>
    <w:rsid w:val="005003F9"/>
    <w:rsid w:val="0050417B"/>
    <w:rsid w:val="00505675"/>
    <w:rsid w:val="00511929"/>
    <w:rsid w:val="005133CE"/>
    <w:rsid w:val="005158DA"/>
    <w:rsid w:val="00516B60"/>
    <w:rsid w:val="00521BA3"/>
    <w:rsid w:val="00523E0D"/>
    <w:rsid w:val="00525588"/>
    <w:rsid w:val="0052710E"/>
    <w:rsid w:val="00537EB6"/>
    <w:rsid w:val="00542048"/>
    <w:rsid w:val="00543A8A"/>
    <w:rsid w:val="005442FC"/>
    <w:rsid w:val="00545376"/>
    <w:rsid w:val="00550835"/>
    <w:rsid w:val="00554035"/>
    <w:rsid w:val="005543D7"/>
    <w:rsid w:val="0055631D"/>
    <w:rsid w:val="00575DF8"/>
    <w:rsid w:val="00577B80"/>
    <w:rsid w:val="0059096C"/>
    <w:rsid w:val="00593935"/>
    <w:rsid w:val="005973FD"/>
    <w:rsid w:val="00597C68"/>
    <w:rsid w:val="005A1991"/>
    <w:rsid w:val="005A382B"/>
    <w:rsid w:val="005A4047"/>
    <w:rsid w:val="005A665E"/>
    <w:rsid w:val="005B766F"/>
    <w:rsid w:val="005C028F"/>
    <w:rsid w:val="005C0D39"/>
    <w:rsid w:val="005C1E4C"/>
    <w:rsid w:val="005C4A18"/>
    <w:rsid w:val="005C4BE8"/>
    <w:rsid w:val="005C6232"/>
    <w:rsid w:val="005D68C4"/>
    <w:rsid w:val="005D6F7A"/>
    <w:rsid w:val="005D7CE9"/>
    <w:rsid w:val="005E2529"/>
    <w:rsid w:val="005E361D"/>
    <w:rsid w:val="005E59D9"/>
    <w:rsid w:val="005E5B88"/>
    <w:rsid w:val="005E771F"/>
    <w:rsid w:val="005E78EE"/>
    <w:rsid w:val="005F05A3"/>
    <w:rsid w:val="005F1056"/>
    <w:rsid w:val="005F139F"/>
    <w:rsid w:val="005F1EBD"/>
    <w:rsid w:val="005F425E"/>
    <w:rsid w:val="005F59D4"/>
    <w:rsid w:val="00600EC4"/>
    <w:rsid w:val="006063D0"/>
    <w:rsid w:val="006125A4"/>
    <w:rsid w:val="00613C45"/>
    <w:rsid w:val="00620FFC"/>
    <w:rsid w:val="00624971"/>
    <w:rsid w:val="00624E26"/>
    <w:rsid w:val="00630CF3"/>
    <w:rsid w:val="00631255"/>
    <w:rsid w:val="00633D4E"/>
    <w:rsid w:val="00634C53"/>
    <w:rsid w:val="0063526F"/>
    <w:rsid w:val="00637BE6"/>
    <w:rsid w:val="00637E86"/>
    <w:rsid w:val="006422DE"/>
    <w:rsid w:val="00642821"/>
    <w:rsid w:val="006439FA"/>
    <w:rsid w:val="0065333F"/>
    <w:rsid w:val="00655CF0"/>
    <w:rsid w:val="00655E09"/>
    <w:rsid w:val="00662BBE"/>
    <w:rsid w:val="006663B7"/>
    <w:rsid w:val="00671BD0"/>
    <w:rsid w:val="0067485D"/>
    <w:rsid w:val="00676115"/>
    <w:rsid w:val="00682AC7"/>
    <w:rsid w:val="00683BB1"/>
    <w:rsid w:val="006864D5"/>
    <w:rsid w:val="00691927"/>
    <w:rsid w:val="00691E5B"/>
    <w:rsid w:val="00692B56"/>
    <w:rsid w:val="00694915"/>
    <w:rsid w:val="006A0C31"/>
    <w:rsid w:val="006A2065"/>
    <w:rsid w:val="006A29B3"/>
    <w:rsid w:val="006A3D88"/>
    <w:rsid w:val="006A4A7A"/>
    <w:rsid w:val="006A5A66"/>
    <w:rsid w:val="006B00B4"/>
    <w:rsid w:val="006B0848"/>
    <w:rsid w:val="006B3991"/>
    <w:rsid w:val="006B733D"/>
    <w:rsid w:val="006C25B7"/>
    <w:rsid w:val="006C34AE"/>
    <w:rsid w:val="006C67AF"/>
    <w:rsid w:val="006C69B9"/>
    <w:rsid w:val="006D00A4"/>
    <w:rsid w:val="006D3DC5"/>
    <w:rsid w:val="006D601C"/>
    <w:rsid w:val="006E0EF5"/>
    <w:rsid w:val="006F143B"/>
    <w:rsid w:val="006F3BDF"/>
    <w:rsid w:val="006F46BD"/>
    <w:rsid w:val="00700C54"/>
    <w:rsid w:val="00702B35"/>
    <w:rsid w:val="007039EC"/>
    <w:rsid w:val="00712BC0"/>
    <w:rsid w:val="00714E9A"/>
    <w:rsid w:val="0071572D"/>
    <w:rsid w:val="007157BA"/>
    <w:rsid w:val="007169F9"/>
    <w:rsid w:val="007174A6"/>
    <w:rsid w:val="007224B3"/>
    <w:rsid w:val="00731303"/>
    <w:rsid w:val="00735561"/>
    <w:rsid w:val="00735BA1"/>
    <w:rsid w:val="007402E0"/>
    <w:rsid w:val="00740E67"/>
    <w:rsid w:val="00741E22"/>
    <w:rsid w:val="0074489D"/>
    <w:rsid w:val="00746549"/>
    <w:rsid w:val="00750D50"/>
    <w:rsid w:val="007514AD"/>
    <w:rsid w:val="0075524D"/>
    <w:rsid w:val="007560B0"/>
    <w:rsid w:val="00762499"/>
    <w:rsid w:val="007627D7"/>
    <w:rsid w:val="00763B82"/>
    <w:rsid w:val="00771EA4"/>
    <w:rsid w:val="00775678"/>
    <w:rsid w:val="00776C4F"/>
    <w:rsid w:val="0077794E"/>
    <w:rsid w:val="007838E4"/>
    <w:rsid w:val="007846DC"/>
    <w:rsid w:val="00790056"/>
    <w:rsid w:val="00793F56"/>
    <w:rsid w:val="007A19D8"/>
    <w:rsid w:val="007A3F79"/>
    <w:rsid w:val="007B25B1"/>
    <w:rsid w:val="007B480B"/>
    <w:rsid w:val="007B7D3E"/>
    <w:rsid w:val="007D264E"/>
    <w:rsid w:val="007D4BCC"/>
    <w:rsid w:val="007D542E"/>
    <w:rsid w:val="007E36E4"/>
    <w:rsid w:val="007E487A"/>
    <w:rsid w:val="007F0ACE"/>
    <w:rsid w:val="007F2363"/>
    <w:rsid w:val="00800F0E"/>
    <w:rsid w:val="00802C13"/>
    <w:rsid w:val="00804024"/>
    <w:rsid w:val="00805919"/>
    <w:rsid w:val="008111F0"/>
    <w:rsid w:val="0081287E"/>
    <w:rsid w:val="00812B3A"/>
    <w:rsid w:val="00813A47"/>
    <w:rsid w:val="0081753E"/>
    <w:rsid w:val="00824BD9"/>
    <w:rsid w:val="00831D0E"/>
    <w:rsid w:val="00834908"/>
    <w:rsid w:val="00840554"/>
    <w:rsid w:val="00840A7A"/>
    <w:rsid w:val="008458AB"/>
    <w:rsid w:val="0085010E"/>
    <w:rsid w:val="0085454F"/>
    <w:rsid w:val="00854D7F"/>
    <w:rsid w:val="0085705B"/>
    <w:rsid w:val="0085798D"/>
    <w:rsid w:val="00867DF6"/>
    <w:rsid w:val="0087354F"/>
    <w:rsid w:val="0087568D"/>
    <w:rsid w:val="00876174"/>
    <w:rsid w:val="00876AA5"/>
    <w:rsid w:val="00896985"/>
    <w:rsid w:val="0089769C"/>
    <w:rsid w:val="008A128B"/>
    <w:rsid w:val="008A1AED"/>
    <w:rsid w:val="008A364F"/>
    <w:rsid w:val="008A5CE8"/>
    <w:rsid w:val="008B0989"/>
    <w:rsid w:val="008C2F09"/>
    <w:rsid w:val="008C53D0"/>
    <w:rsid w:val="008D0E5C"/>
    <w:rsid w:val="008D527A"/>
    <w:rsid w:val="008D56DA"/>
    <w:rsid w:val="008D5771"/>
    <w:rsid w:val="008D7D38"/>
    <w:rsid w:val="008F266A"/>
    <w:rsid w:val="008F472E"/>
    <w:rsid w:val="008F7A68"/>
    <w:rsid w:val="00902556"/>
    <w:rsid w:val="0090338C"/>
    <w:rsid w:val="00907746"/>
    <w:rsid w:val="0091048E"/>
    <w:rsid w:val="00910D94"/>
    <w:rsid w:val="009123DB"/>
    <w:rsid w:val="0091240E"/>
    <w:rsid w:val="00916857"/>
    <w:rsid w:val="00924ABC"/>
    <w:rsid w:val="00940A05"/>
    <w:rsid w:val="00940E8F"/>
    <w:rsid w:val="00942461"/>
    <w:rsid w:val="00942E13"/>
    <w:rsid w:val="009523CB"/>
    <w:rsid w:val="0095309C"/>
    <w:rsid w:val="00954CBE"/>
    <w:rsid w:val="00956A12"/>
    <w:rsid w:val="0096017B"/>
    <w:rsid w:val="00961FD2"/>
    <w:rsid w:val="009652F2"/>
    <w:rsid w:val="00970AC2"/>
    <w:rsid w:val="009719ED"/>
    <w:rsid w:val="00972102"/>
    <w:rsid w:val="00975F85"/>
    <w:rsid w:val="00980568"/>
    <w:rsid w:val="00982E4A"/>
    <w:rsid w:val="00984753"/>
    <w:rsid w:val="00986C37"/>
    <w:rsid w:val="00993AC7"/>
    <w:rsid w:val="00994BDD"/>
    <w:rsid w:val="0099691C"/>
    <w:rsid w:val="00997528"/>
    <w:rsid w:val="0099796A"/>
    <w:rsid w:val="00997F5E"/>
    <w:rsid w:val="009A4E6B"/>
    <w:rsid w:val="009B1F23"/>
    <w:rsid w:val="009C1346"/>
    <w:rsid w:val="009C617D"/>
    <w:rsid w:val="009D0435"/>
    <w:rsid w:val="009D053F"/>
    <w:rsid w:val="009D05C8"/>
    <w:rsid w:val="009D4536"/>
    <w:rsid w:val="009D5CBB"/>
    <w:rsid w:val="009E0201"/>
    <w:rsid w:val="009E0A70"/>
    <w:rsid w:val="009E3C0B"/>
    <w:rsid w:val="009F02F9"/>
    <w:rsid w:val="009F21A9"/>
    <w:rsid w:val="009F6F5F"/>
    <w:rsid w:val="00A018E2"/>
    <w:rsid w:val="00A039A7"/>
    <w:rsid w:val="00A03C7F"/>
    <w:rsid w:val="00A1270A"/>
    <w:rsid w:val="00A13244"/>
    <w:rsid w:val="00A146DD"/>
    <w:rsid w:val="00A239AA"/>
    <w:rsid w:val="00A35357"/>
    <w:rsid w:val="00A439E8"/>
    <w:rsid w:val="00A45753"/>
    <w:rsid w:val="00A500A8"/>
    <w:rsid w:val="00A503F1"/>
    <w:rsid w:val="00A52EC7"/>
    <w:rsid w:val="00A53423"/>
    <w:rsid w:val="00A539DC"/>
    <w:rsid w:val="00A62659"/>
    <w:rsid w:val="00A62C4A"/>
    <w:rsid w:val="00A65F20"/>
    <w:rsid w:val="00A6712E"/>
    <w:rsid w:val="00A70595"/>
    <w:rsid w:val="00A752E9"/>
    <w:rsid w:val="00A76293"/>
    <w:rsid w:val="00A77DA2"/>
    <w:rsid w:val="00A81877"/>
    <w:rsid w:val="00A81DA5"/>
    <w:rsid w:val="00A85D9D"/>
    <w:rsid w:val="00A8681E"/>
    <w:rsid w:val="00A92C4C"/>
    <w:rsid w:val="00AA602D"/>
    <w:rsid w:val="00AB2E5D"/>
    <w:rsid w:val="00AB572D"/>
    <w:rsid w:val="00AD1052"/>
    <w:rsid w:val="00AD4082"/>
    <w:rsid w:val="00AD73B8"/>
    <w:rsid w:val="00AE0B33"/>
    <w:rsid w:val="00AE2923"/>
    <w:rsid w:val="00AE7CC7"/>
    <w:rsid w:val="00AE7F9D"/>
    <w:rsid w:val="00AF09FC"/>
    <w:rsid w:val="00AF1794"/>
    <w:rsid w:val="00AF23ED"/>
    <w:rsid w:val="00AF3390"/>
    <w:rsid w:val="00AF3E24"/>
    <w:rsid w:val="00AF400C"/>
    <w:rsid w:val="00AF672D"/>
    <w:rsid w:val="00B028F7"/>
    <w:rsid w:val="00B0473B"/>
    <w:rsid w:val="00B04F4C"/>
    <w:rsid w:val="00B13C42"/>
    <w:rsid w:val="00B22863"/>
    <w:rsid w:val="00B22A67"/>
    <w:rsid w:val="00B37C8F"/>
    <w:rsid w:val="00B406B4"/>
    <w:rsid w:val="00B41502"/>
    <w:rsid w:val="00B433FD"/>
    <w:rsid w:val="00B46D8C"/>
    <w:rsid w:val="00B51024"/>
    <w:rsid w:val="00B512B5"/>
    <w:rsid w:val="00B6066C"/>
    <w:rsid w:val="00B60CD8"/>
    <w:rsid w:val="00B60F9C"/>
    <w:rsid w:val="00B6769E"/>
    <w:rsid w:val="00B73F22"/>
    <w:rsid w:val="00B76F9A"/>
    <w:rsid w:val="00B810B2"/>
    <w:rsid w:val="00B83A9F"/>
    <w:rsid w:val="00B84130"/>
    <w:rsid w:val="00B85AC6"/>
    <w:rsid w:val="00B93ADB"/>
    <w:rsid w:val="00BA26F7"/>
    <w:rsid w:val="00BA4FE0"/>
    <w:rsid w:val="00BA57CE"/>
    <w:rsid w:val="00BA580A"/>
    <w:rsid w:val="00BA79F0"/>
    <w:rsid w:val="00BB3BE6"/>
    <w:rsid w:val="00BB3CDC"/>
    <w:rsid w:val="00BB4A95"/>
    <w:rsid w:val="00BB5068"/>
    <w:rsid w:val="00BB7AE8"/>
    <w:rsid w:val="00BC6E8E"/>
    <w:rsid w:val="00BD0481"/>
    <w:rsid w:val="00BD4447"/>
    <w:rsid w:val="00BD4C17"/>
    <w:rsid w:val="00BD5159"/>
    <w:rsid w:val="00BE020B"/>
    <w:rsid w:val="00BE2623"/>
    <w:rsid w:val="00BE3923"/>
    <w:rsid w:val="00BE4664"/>
    <w:rsid w:val="00BE4BF0"/>
    <w:rsid w:val="00BE5EE5"/>
    <w:rsid w:val="00BE68EE"/>
    <w:rsid w:val="00BE7F63"/>
    <w:rsid w:val="00BF0D90"/>
    <w:rsid w:val="00BF45FB"/>
    <w:rsid w:val="00C123B1"/>
    <w:rsid w:val="00C21071"/>
    <w:rsid w:val="00C2398C"/>
    <w:rsid w:val="00C2442B"/>
    <w:rsid w:val="00C25569"/>
    <w:rsid w:val="00C27366"/>
    <w:rsid w:val="00C303D7"/>
    <w:rsid w:val="00C31C68"/>
    <w:rsid w:val="00C32FFB"/>
    <w:rsid w:val="00C33A67"/>
    <w:rsid w:val="00C35F62"/>
    <w:rsid w:val="00C426B6"/>
    <w:rsid w:val="00C5065B"/>
    <w:rsid w:val="00C53193"/>
    <w:rsid w:val="00C60CAF"/>
    <w:rsid w:val="00C60E91"/>
    <w:rsid w:val="00C63AA8"/>
    <w:rsid w:val="00C7783C"/>
    <w:rsid w:val="00C8092D"/>
    <w:rsid w:val="00C81210"/>
    <w:rsid w:val="00C903DF"/>
    <w:rsid w:val="00C90F16"/>
    <w:rsid w:val="00CA6B58"/>
    <w:rsid w:val="00CB1AE6"/>
    <w:rsid w:val="00CB1C63"/>
    <w:rsid w:val="00CB3ED4"/>
    <w:rsid w:val="00CB3F86"/>
    <w:rsid w:val="00CC08F0"/>
    <w:rsid w:val="00CC1AEC"/>
    <w:rsid w:val="00CC21E3"/>
    <w:rsid w:val="00CC4421"/>
    <w:rsid w:val="00CD34F0"/>
    <w:rsid w:val="00CE0954"/>
    <w:rsid w:val="00CE18AE"/>
    <w:rsid w:val="00CF11F7"/>
    <w:rsid w:val="00CF3B87"/>
    <w:rsid w:val="00D00DD6"/>
    <w:rsid w:val="00D02D34"/>
    <w:rsid w:val="00D0576A"/>
    <w:rsid w:val="00D074EA"/>
    <w:rsid w:val="00D123BC"/>
    <w:rsid w:val="00D1323F"/>
    <w:rsid w:val="00D20168"/>
    <w:rsid w:val="00D202BA"/>
    <w:rsid w:val="00D22BA6"/>
    <w:rsid w:val="00D23760"/>
    <w:rsid w:val="00D24C79"/>
    <w:rsid w:val="00D251AC"/>
    <w:rsid w:val="00D25E68"/>
    <w:rsid w:val="00D323FA"/>
    <w:rsid w:val="00D32F58"/>
    <w:rsid w:val="00D4187C"/>
    <w:rsid w:val="00D4372B"/>
    <w:rsid w:val="00D4375B"/>
    <w:rsid w:val="00D43766"/>
    <w:rsid w:val="00D47CCF"/>
    <w:rsid w:val="00D54C78"/>
    <w:rsid w:val="00D55468"/>
    <w:rsid w:val="00D6457B"/>
    <w:rsid w:val="00D669D3"/>
    <w:rsid w:val="00D66DEC"/>
    <w:rsid w:val="00D7000A"/>
    <w:rsid w:val="00D71A41"/>
    <w:rsid w:val="00D763CA"/>
    <w:rsid w:val="00D768A4"/>
    <w:rsid w:val="00D826CA"/>
    <w:rsid w:val="00D84278"/>
    <w:rsid w:val="00D92F52"/>
    <w:rsid w:val="00D97A86"/>
    <w:rsid w:val="00DA2246"/>
    <w:rsid w:val="00DA57AC"/>
    <w:rsid w:val="00DA753F"/>
    <w:rsid w:val="00DB4F94"/>
    <w:rsid w:val="00DB7EFF"/>
    <w:rsid w:val="00DC182C"/>
    <w:rsid w:val="00DC5754"/>
    <w:rsid w:val="00DC64E3"/>
    <w:rsid w:val="00DD34A3"/>
    <w:rsid w:val="00DD5BD4"/>
    <w:rsid w:val="00DD6056"/>
    <w:rsid w:val="00DE0E72"/>
    <w:rsid w:val="00DE22EA"/>
    <w:rsid w:val="00DE7C6A"/>
    <w:rsid w:val="00DE7E4D"/>
    <w:rsid w:val="00DF2857"/>
    <w:rsid w:val="00DF3DA6"/>
    <w:rsid w:val="00DF4C88"/>
    <w:rsid w:val="00DF782B"/>
    <w:rsid w:val="00E03AEF"/>
    <w:rsid w:val="00E07680"/>
    <w:rsid w:val="00E102DE"/>
    <w:rsid w:val="00E17962"/>
    <w:rsid w:val="00E24825"/>
    <w:rsid w:val="00E31A68"/>
    <w:rsid w:val="00E32B0B"/>
    <w:rsid w:val="00E36100"/>
    <w:rsid w:val="00E400A0"/>
    <w:rsid w:val="00E42093"/>
    <w:rsid w:val="00E44305"/>
    <w:rsid w:val="00E522AD"/>
    <w:rsid w:val="00E54195"/>
    <w:rsid w:val="00E62C3D"/>
    <w:rsid w:val="00E64103"/>
    <w:rsid w:val="00E6541C"/>
    <w:rsid w:val="00E65F84"/>
    <w:rsid w:val="00E76CD1"/>
    <w:rsid w:val="00E84C17"/>
    <w:rsid w:val="00E869C8"/>
    <w:rsid w:val="00EC0544"/>
    <w:rsid w:val="00EC2877"/>
    <w:rsid w:val="00EE4AD8"/>
    <w:rsid w:val="00EE58BE"/>
    <w:rsid w:val="00EF6E30"/>
    <w:rsid w:val="00F04E24"/>
    <w:rsid w:val="00F139AC"/>
    <w:rsid w:val="00F13FD9"/>
    <w:rsid w:val="00F21EAC"/>
    <w:rsid w:val="00F22154"/>
    <w:rsid w:val="00F3243D"/>
    <w:rsid w:val="00F35C58"/>
    <w:rsid w:val="00F44CB4"/>
    <w:rsid w:val="00F45D9C"/>
    <w:rsid w:val="00F46D0D"/>
    <w:rsid w:val="00F521ED"/>
    <w:rsid w:val="00F5268D"/>
    <w:rsid w:val="00F56623"/>
    <w:rsid w:val="00F57FCD"/>
    <w:rsid w:val="00F60633"/>
    <w:rsid w:val="00F764D9"/>
    <w:rsid w:val="00F81277"/>
    <w:rsid w:val="00F8163E"/>
    <w:rsid w:val="00F83E3D"/>
    <w:rsid w:val="00F92199"/>
    <w:rsid w:val="00F92B59"/>
    <w:rsid w:val="00F93BB2"/>
    <w:rsid w:val="00F948BC"/>
    <w:rsid w:val="00F960CF"/>
    <w:rsid w:val="00F96E1B"/>
    <w:rsid w:val="00FA10A3"/>
    <w:rsid w:val="00FA1226"/>
    <w:rsid w:val="00FC08A2"/>
    <w:rsid w:val="00FC1C43"/>
    <w:rsid w:val="00FC5C48"/>
    <w:rsid w:val="00FC63A0"/>
    <w:rsid w:val="00FD09D8"/>
    <w:rsid w:val="00FD13BA"/>
    <w:rsid w:val="00FD3F7E"/>
    <w:rsid w:val="00FF2318"/>
    <w:rsid w:val="00FF408D"/>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A0BAA"/>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customStyle="1" w:styleId="lista">
    <w:name w:val="lista"/>
    <w:basedOn w:val="Normalny"/>
    <w:link w:val="listaZnak"/>
    <w:qFormat/>
    <w:rsid w:val="009E0201"/>
    <w:pPr>
      <w:numPr>
        <w:numId w:val="17"/>
      </w:numPr>
      <w:spacing w:before="240" w:after="120" w:line="360" w:lineRule="auto"/>
      <w:jc w:val="both"/>
    </w:pPr>
    <w:rPr>
      <w:sz w:val="22"/>
      <w:lang w:eastAsia="pl-PL"/>
    </w:rPr>
  </w:style>
  <w:style w:type="character" w:customStyle="1" w:styleId="listaZnak">
    <w:name w:val="lista Znak"/>
    <w:basedOn w:val="Domylnaczcionkaakapitu"/>
    <w:link w:val="lista"/>
    <w:rsid w:val="009E0201"/>
    <w:rPr>
      <w:rFonts w:ascii="Trebuchet MS" w:eastAsia="Times New Roman" w:hAnsi="Trebuchet MS" w:cs="Times New Roman"/>
      <w:lang w:eastAsia="pl-PL"/>
    </w:rPr>
  </w:style>
  <w:style w:type="paragraph" w:styleId="Bezodstpw">
    <w:name w:val="No Spacing"/>
    <w:uiPriority w:val="1"/>
    <w:qFormat/>
    <w:rsid w:val="00AF23ED"/>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4525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25C78011-301C-41CC-8F49-43A982D01882}">
  <ds:schemaRefs>
    <ds:schemaRef ds:uri="http://schemas.openxmlformats.org/officeDocument/2006/bibliography"/>
  </ds:schemaRefs>
</ds:datastoreItem>
</file>

<file path=customXml/itemProps2.xml><?xml version="1.0" encoding="utf-8"?>
<ds:datastoreItem xmlns:ds="http://schemas.openxmlformats.org/officeDocument/2006/customXml" ds:itemID="{E477C263-B30C-476C-980B-FAD3BFD1F21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1058</Words>
  <Characters>6037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12</cp:revision>
  <cp:lastPrinted>2019-03-06T14:11:00Z</cp:lastPrinted>
  <dcterms:created xsi:type="dcterms:W3CDTF">2024-04-22T07:16:00Z</dcterms:created>
  <dcterms:modified xsi:type="dcterms:W3CDTF">2024-04-23T07:02:00Z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12ba6891-fc1f-4441-bdf9-6c5f2ea6d5ae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