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514FA" w14:textId="77777777" w:rsidR="00A51336" w:rsidRPr="00741CF5" w:rsidRDefault="00A51336" w:rsidP="00A51336">
      <w:pPr>
        <w:pStyle w:val="tytuKP"/>
        <w:spacing w:line="360" w:lineRule="auto"/>
        <w:rPr>
          <w:rFonts w:eastAsia="Times New Roman" w:cs="Times New Roman"/>
          <w:spacing w:val="0"/>
          <w:kern w:val="0"/>
          <w:sz w:val="32"/>
          <w:szCs w:val="32"/>
          <w:shd w:val="clear" w:color="auto" w:fill="auto"/>
          <w:lang w:val="en-GB"/>
        </w:rPr>
      </w:pPr>
      <w:r w:rsidRPr="00741CF5">
        <w:rPr>
          <w:rFonts w:eastAsia="Times New Roman" w:cs="Times New Roman"/>
          <w:kern w:val="0"/>
          <w:sz w:val="32"/>
          <w:szCs w:val="32"/>
          <w:shd w:val="clear" w:color="auto" w:fill="auto"/>
          <w:lang w:val="en-GB"/>
        </w:rPr>
        <w:t>Fine for obstructing search</w:t>
      </w:r>
    </w:p>
    <w:p w14:paraId="4462A79E" w14:textId="77777777" w:rsidR="00A51336" w:rsidRPr="00741CF5" w:rsidRDefault="00A51336" w:rsidP="00A51336">
      <w:pPr>
        <w:pStyle w:val="Akapitzlist"/>
        <w:numPr>
          <w:ilvl w:val="0"/>
          <w:numId w:val="6"/>
        </w:numPr>
        <w:shd w:val="clear" w:color="auto" w:fill="FFFFFF"/>
        <w:spacing w:before="240" w:after="240" w:line="360" w:lineRule="auto"/>
        <w:rPr>
          <w:rFonts w:cs="Tahoma"/>
          <w:b/>
          <w:bCs/>
          <w:color w:val="000000" w:themeColor="text1"/>
          <w:sz w:val="22"/>
          <w:lang w:val="en-GB"/>
        </w:rPr>
      </w:pPr>
      <w:r w:rsidRPr="00741CF5">
        <w:rPr>
          <w:rFonts w:cs="Tahoma"/>
          <w:b/>
          <w:bCs/>
          <w:color w:val="000000" w:themeColor="text1"/>
          <w:sz w:val="22"/>
          <w:lang w:val="en-GB"/>
        </w:rPr>
        <w:t>The President of UOKiK has imposed a total of PLN 250,000 on Abexil Bąbała and one of its partners for obstructing the search.</w:t>
      </w:r>
    </w:p>
    <w:p w14:paraId="17C5285A" w14:textId="48DBEE88" w:rsidR="00A51336" w:rsidRPr="00741CF5" w:rsidRDefault="00A51336" w:rsidP="00A51336">
      <w:pPr>
        <w:pStyle w:val="Akapitzlist"/>
        <w:numPr>
          <w:ilvl w:val="0"/>
          <w:numId w:val="6"/>
        </w:numPr>
        <w:shd w:val="clear" w:color="auto" w:fill="FFFFFF"/>
        <w:spacing w:before="240" w:after="240" w:line="360" w:lineRule="auto"/>
        <w:rPr>
          <w:rFonts w:cs="Tahoma"/>
          <w:b/>
          <w:bCs/>
          <w:color w:val="000000" w:themeColor="text1"/>
          <w:sz w:val="22"/>
          <w:lang w:val="en-GB"/>
        </w:rPr>
      </w:pPr>
      <w:r w:rsidRPr="00741CF5">
        <w:rPr>
          <w:rFonts w:cs="Tahoma"/>
          <w:b/>
          <w:bCs/>
          <w:color w:val="000000" w:themeColor="text1"/>
          <w:sz w:val="22"/>
          <w:lang w:val="en-GB"/>
        </w:rPr>
        <w:t>Among other things, the entrepreneur misled UOK</w:t>
      </w:r>
      <w:r w:rsidR="00741CF5">
        <w:rPr>
          <w:rFonts w:cs="Tahoma"/>
          <w:b/>
          <w:bCs/>
          <w:color w:val="000000" w:themeColor="text1"/>
          <w:sz w:val="22"/>
          <w:lang w:val="en-GB"/>
        </w:rPr>
        <w:t>i</w:t>
      </w:r>
      <w:r w:rsidRPr="00741CF5">
        <w:rPr>
          <w:rFonts w:cs="Tahoma"/>
          <w:b/>
          <w:bCs/>
          <w:color w:val="000000" w:themeColor="text1"/>
          <w:sz w:val="22"/>
          <w:lang w:val="en-GB"/>
        </w:rPr>
        <w:t>K employees and belatedly handed over a business phone.</w:t>
      </w:r>
    </w:p>
    <w:p w14:paraId="01A9B0E8" w14:textId="77777777" w:rsidR="00A51336" w:rsidRPr="00741CF5" w:rsidRDefault="00A51336" w:rsidP="00A51336">
      <w:pPr>
        <w:pStyle w:val="Akapitzlist"/>
        <w:numPr>
          <w:ilvl w:val="0"/>
          <w:numId w:val="6"/>
        </w:numPr>
        <w:shd w:val="clear" w:color="auto" w:fill="FFFFFF"/>
        <w:spacing w:before="240" w:after="240" w:line="360" w:lineRule="auto"/>
        <w:rPr>
          <w:sz w:val="22"/>
          <w:lang w:val="en-GB"/>
        </w:rPr>
      </w:pPr>
      <w:r w:rsidRPr="00741CF5">
        <w:rPr>
          <w:rFonts w:cs="Tahoma"/>
          <w:b/>
          <w:bCs/>
          <w:color w:val="000000" w:themeColor="text1"/>
          <w:sz w:val="22"/>
          <w:lang w:val="en-GB"/>
        </w:rPr>
        <w:t>This could have hindered the collection of evidence in the ongoing price fixing investigation.</w:t>
      </w:r>
    </w:p>
    <w:p w14:paraId="65F46E33" w14:textId="77777777" w:rsidR="00A51336" w:rsidRPr="00741CF5" w:rsidRDefault="00A51336" w:rsidP="00A51336">
      <w:pPr>
        <w:pStyle w:val="Akapitzlist"/>
        <w:shd w:val="clear" w:color="auto" w:fill="FFFFFF"/>
        <w:spacing w:before="240" w:after="240" w:line="360" w:lineRule="auto"/>
        <w:rPr>
          <w:sz w:val="22"/>
          <w:lang w:val="en-GB"/>
        </w:rPr>
      </w:pPr>
    </w:p>
    <w:p w14:paraId="6D348406" w14:textId="0998EF5D" w:rsidR="00A51336" w:rsidRPr="00741CF5" w:rsidRDefault="00A51336" w:rsidP="00361D48">
      <w:pPr>
        <w:pStyle w:val="Akapitzlist"/>
        <w:shd w:val="clear" w:color="auto" w:fill="FFFFFF"/>
        <w:spacing w:before="240" w:after="240" w:line="360" w:lineRule="auto"/>
        <w:ind w:left="0"/>
        <w:jc w:val="both"/>
        <w:rPr>
          <w:sz w:val="22"/>
          <w:lang w:val="en-GB"/>
        </w:rPr>
      </w:pPr>
      <w:r w:rsidRPr="00741CF5">
        <w:rPr>
          <w:b/>
          <w:bCs/>
          <w:color w:val="000000" w:themeColor="text1"/>
          <w:sz w:val="22"/>
          <w:shd w:val="clear" w:color="auto" w:fill="FFFFFF"/>
          <w:lang w:val="en-GB"/>
        </w:rPr>
        <w:t>[Warsaw, 2</w:t>
      </w:r>
      <w:bookmarkStart w:id="0" w:name="_GoBack"/>
      <w:bookmarkEnd w:id="0"/>
      <w:r w:rsidR="00C34C22">
        <w:rPr>
          <w:b/>
          <w:bCs/>
          <w:color w:val="000000" w:themeColor="text1"/>
          <w:sz w:val="22"/>
          <w:shd w:val="clear" w:color="auto" w:fill="FFFFFF"/>
          <w:lang w:val="en-GB"/>
        </w:rPr>
        <w:t>9</w:t>
      </w:r>
      <w:r w:rsidRPr="00741CF5">
        <w:rPr>
          <w:b/>
          <w:bCs/>
          <w:color w:val="000000" w:themeColor="text1"/>
          <w:sz w:val="22"/>
          <w:shd w:val="clear" w:color="auto" w:fill="FFFFFF"/>
          <w:lang w:val="en-GB"/>
        </w:rPr>
        <w:t xml:space="preserve"> March 2024]</w:t>
      </w:r>
      <w:r w:rsidRPr="00741CF5">
        <w:rPr>
          <w:color w:val="000000" w:themeColor="text1"/>
          <w:sz w:val="22"/>
          <w:shd w:val="clear" w:color="auto" w:fill="FFFFFF"/>
          <w:lang w:val="en-GB"/>
        </w:rPr>
        <w:t xml:space="preserve"> The President of UOKiK may, with the court</w:t>
      </w:r>
      <w:r w:rsidR="00462D04">
        <w:rPr>
          <w:color w:val="000000" w:themeColor="text1"/>
          <w:sz w:val="22"/>
          <w:shd w:val="clear" w:color="auto" w:fill="FFFFFF"/>
          <w:lang w:val="en-GB"/>
        </w:rPr>
        <w:t>’</w:t>
      </w:r>
      <w:r w:rsidRPr="00741CF5">
        <w:rPr>
          <w:color w:val="000000" w:themeColor="text1"/>
          <w:sz w:val="22"/>
          <w:shd w:val="clear" w:color="auto" w:fill="FFFFFF"/>
          <w:lang w:val="en-GB"/>
        </w:rPr>
        <w:t>s approval, conduct unannounced searches at the premises of entrepreneurs.</w:t>
      </w:r>
      <w:r w:rsidRPr="00741CF5">
        <w:rPr>
          <w:color w:val="3C4147"/>
          <w:sz w:val="22"/>
          <w:shd w:val="clear" w:color="auto" w:fill="FFFFFF"/>
          <w:lang w:val="en-GB"/>
        </w:rPr>
        <w:t xml:space="preserve"> </w:t>
      </w:r>
      <w:r w:rsidRPr="00741CF5">
        <w:rPr>
          <w:color w:val="000000" w:themeColor="text1"/>
          <w:sz w:val="22"/>
          <w:shd w:val="clear" w:color="auto" w:fill="FFFFFF"/>
          <w:lang w:val="en-GB"/>
        </w:rPr>
        <w:t>This is a tool used in situations where an entity is suspected of having evidence of competition-restrictive practices.</w:t>
      </w:r>
      <w:r w:rsidRPr="00741CF5">
        <w:rPr>
          <w:rStyle w:val="Pogrubienie"/>
          <w:rFonts w:cs="Tahoma"/>
          <w:color w:val="000000" w:themeColor="text1"/>
          <w:sz w:val="22"/>
          <w:shd w:val="clear" w:color="auto" w:fill="FFFFFF"/>
          <w:lang w:val="en-GB"/>
        </w:rPr>
        <w:t xml:space="preserve"> </w:t>
      </w:r>
      <w:r w:rsidRPr="00741CF5">
        <w:rPr>
          <w:rStyle w:val="Pogrubienie"/>
          <w:rFonts w:cs="Tahoma"/>
          <w:b w:val="0"/>
          <w:bCs w:val="0"/>
          <w:color w:val="000000" w:themeColor="text1"/>
          <w:sz w:val="22"/>
          <w:shd w:val="clear" w:color="auto" w:fill="FFFFFF"/>
          <w:lang w:val="en-GB"/>
        </w:rPr>
        <w:t>This was the case in the investigation which was launched</w:t>
      </w:r>
      <w:r w:rsidR="00741CF5">
        <w:rPr>
          <w:rStyle w:val="Pogrubienie"/>
          <w:rFonts w:cs="Tahoma"/>
          <w:color w:val="000000" w:themeColor="text1"/>
          <w:sz w:val="22"/>
          <w:shd w:val="clear" w:color="auto" w:fill="FFFFFF"/>
          <w:lang w:val="en-GB"/>
        </w:rPr>
        <w:t xml:space="preserve"> </w:t>
      </w:r>
      <w:r w:rsidRPr="00741CF5">
        <w:rPr>
          <w:sz w:val="22"/>
          <w:lang w:val="en-GB"/>
        </w:rPr>
        <w:t xml:space="preserve">following suspicions that the </w:t>
      </w:r>
      <w:r w:rsidRPr="00741CF5">
        <w:rPr>
          <w:color w:val="000000"/>
          <w:sz w:val="22"/>
          <w:lang w:val="en-GB"/>
        </w:rPr>
        <w:t>Stihl company was fixing product resale prices with authori</w:t>
      </w:r>
      <w:r w:rsidR="00741CF5">
        <w:rPr>
          <w:color w:val="000000"/>
          <w:sz w:val="22"/>
          <w:lang w:val="en-GB"/>
        </w:rPr>
        <w:t>s</w:t>
      </w:r>
      <w:r w:rsidRPr="00741CF5">
        <w:rPr>
          <w:color w:val="000000"/>
          <w:sz w:val="22"/>
          <w:lang w:val="en-GB"/>
        </w:rPr>
        <w:t>ed dealers. UOK</w:t>
      </w:r>
      <w:r w:rsidR="00741CF5">
        <w:rPr>
          <w:color w:val="000000"/>
          <w:sz w:val="22"/>
          <w:lang w:val="en-GB"/>
        </w:rPr>
        <w:t>i</w:t>
      </w:r>
      <w:r w:rsidRPr="00741CF5">
        <w:rPr>
          <w:color w:val="000000"/>
          <w:sz w:val="22"/>
          <w:lang w:val="en-GB"/>
        </w:rPr>
        <w:t xml:space="preserve">K employees then conducted searches </w:t>
      </w:r>
      <w:r w:rsidRPr="00741CF5">
        <w:rPr>
          <w:sz w:val="22"/>
          <w:lang w:val="en-GB"/>
        </w:rPr>
        <w:t>at the offices of four entrepreneurs. One of them was Abexil Bąbała. UOK</w:t>
      </w:r>
      <w:r w:rsidR="00741CF5">
        <w:rPr>
          <w:sz w:val="22"/>
          <w:lang w:val="en-GB"/>
        </w:rPr>
        <w:t>i</w:t>
      </w:r>
      <w:r w:rsidRPr="00741CF5">
        <w:rPr>
          <w:sz w:val="22"/>
          <w:lang w:val="en-GB"/>
        </w:rPr>
        <w:t>K</w:t>
      </w:r>
      <w:r w:rsidR="00462D04">
        <w:rPr>
          <w:sz w:val="22"/>
          <w:lang w:val="en-GB"/>
        </w:rPr>
        <w:t>’</w:t>
      </w:r>
      <w:r w:rsidRPr="00741CF5">
        <w:rPr>
          <w:sz w:val="22"/>
          <w:lang w:val="en-GB"/>
        </w:rPr>
        <w:t>s employees, in line with their entitlements, demanded that the partner in charge of the company</w:t>
      </w:r>
      <w:r w:rsidR="00462D04">
        <w:rPr>
          <w:sz w:val="22"/>
          <w:lang w:val="en-GB"/>
        </w:rPr>
        <w:t>’</w:t>
      </w:r>
      <w:r w:rsidRPr="00741CF5">
        <w:rPr>
          <w:sz w:val="22"/>
          <w:lang w:val="en-GB"/>
        </w:rPr>
        <w:t>s affairs surrender a phone used for business purposes on which there may have been emails, text messages or calls evidencing unauthori</w:t>
      </w:r>
      <w:r w:rsidR="00741CF5">
        <w:rPr>
          <w:sz w:val="22"/>
          <w:lang w:val="en-GB"/>
        </w:rPr>
        <w:t>s</w:t>
      </w:r>
      <w:r w:rsidRPr="00741CF5">
        <w:rPr>
          <w:sz w:val="22"/>
          <w:lang w:val="en-GB"/>
        </w:rPr>
        <w:t xml:space="preserve">ed arrangements. However, the mobile phone he handed over was not used for business purposes, had no stored contacts </w:t>
      </w:r>
      <w:bookmarkStart w:id="1" w:name="_Hlk142488718"/>
      <w:r w:rsidRPr="00741CF5">
        <w:rPr>
          <w:sz w:val="22"/>
          <w:lang w:val="en-GB"/>
        </w:rPr>
        <w:t>and only few text messages and calls from the day of the search</w:t>
      </w:r>
      <w:bookmarkEnd w:id="1"/>
      <w:r w:rsidRPr="00741CF5">
        <w:rPr>
          <w:sz w:val="22"/>
          <w:lang w:val="en-GB"/>
        </w:rPr>
        <w:t>. The business phone was not issued until the next day, following an additional call. It contained saved emails, contacts, messages and calls</w:t>
      </w:r>
      <w:r w:rsidRPr="00741CF5">
        <w:rPr>
          <w:lang w:val="en-GB"/>
        </w:rPr>
        <w:t>.</w:t>
      </w:r>
    </w:p>
    <w:p w14:paraId="12B9DC42" w14:textId="237478C8" w:rsidR="00A51336" w:rsidRPr="00741CF5" w:rsidRDefault="00A51336" w:rsidP="0012106F">
      <w:pPr>
        <w:spacing w:after="240" w:line="360" w:lineRule="auto"/>
        <w:jc w:val="both"/>
        <w:rPr>
          <w:sz w:val="22"/>
          <w:lang w:val="en-GB"/>
        </w:rPr>
      </w:pPr>
      <w:r w:rsidRPr="00741CF5">
        <w:rPr>
          <w:sz w:val="22"/>
          <w:lang w:val="en-GB"/>
        </w:rPr>
        <w:t>- A partner in the Abexil Bąbała company was informed of his obligation to surrender his company phone. However, he misled the searchers and knowingly handed over a different mobile phone</w:t>
      </w:r>
      <w:r w:rsidR="00F20146">
        <w:rPr>
          <w:sz w:val="22"/>
          <w:lang w:val="en-GB"/>
        </w:rPr>
        <w:t>,</w:t>
      </w:r>
      <w:r w:rsidRPr="00741CF5">
        <w:rPr>
          <w:sz w:val="22"/>
          <w:lang w:val="en-GB"/>
        </w:rPr>
        <w:t xml:space="preserve"> which could have hindered operations and prevented the collection of evidence in the ongoing investigation. Therefore, I have decided to impose fines both on the company and directly on the person who obstructed our actions - says the President of UOKiK, Tomasz Chróstny.</w:t>
      </w:r>
    </w:p>
    <w:p w14:paraId="38A5D134" w14:textId="13A4FA97" w:rsidR="00A51336" w:rsidRPr="00741CF5" w:rsidRDefault="00A51336" w:rsidP="00361D48">
      <w:pPr>
        <w:spacing w:before="240" w:after="240" w:line="360" w:lineRule="auto"/>
        <w:jc w:val="both"/>
        <w:rPr>
          <w:sz w:val="22"/>
          <w:lang w:val="en-GB"/>
        </w:rPr>
      </w:pPr>
      <w:r w:rsidRPr="00741CF5">
        <w:rPr>
          <w:sz w:val="22"/>
          <w:lang w:val="en-GB"/>
        </w:rPr>
        <w:t>The sum of the fines imposed is 250 thousand zlotys</w:t>
      </w:r>
      <w:r w:rsidR="00F20146">
        <w:rPr>
          <w:sz w:val="22"/>
          <w:lang w:val="en-GB"/>
        </w:rPr>
        <w:t>,</w:t>
      </w:r>
      <w:r w:rsidRPr="00741CF5">
        <w:rPr>
          <w:sz w:val="22"/>
          <w:lang w:val="en-GB"/>
        </w:rPr>
        <w:t xml:space="preserve"> of which 150 thousand zlotys were imposed on the Abexil Bąbała company and 100 thousand zlotys on one of its partners - Rafał Andrzej Bąbała. The search took place in October 2022. Currently, the maximum fine on a company for obstructing a search is 3 percent of its turnover. The fine on an individual for obstructing a search is fifty times the average salary.</w:t>
      </w:r>
    </w:p>
    <w:p w14:paraId="4C578511" w14:textId="77777777" w:rsidR="00A51336" w:rsidRPr="00741CF5" w:rsidRDefault="00A51336" w:rsidP="00361D48">
      <w:pPr>
        <w:shd w:val="clear" w:color="auto" w:fill="FFFFFF"/>
        <w:spacing w:before="240" w:after="240" w:line="360" w:lineRule="auto"/>
        <w:jc w:val="both"/>
        <w:rPr>
          <w:b/>
          <w:sz w:val="22"/>
          <w:lang w:val="en-GB"/>
        </w:rPr>
      </w:pPr>
      <w:r w:rsidRPr="00741CF5">
        <w:rPr>
          <w:b/>
          <w:bCs/>
          <w:sz w:val="22"/>
          <w:lang w:val="en-GB"/>
        </w:rPr>
        <w:lastRenderedPageBreak/>
        <w:t>Search - what it consists in</w:t>
      </w:r>
    </w:p>
    <w:p w14:paraId="5498BA76" w14:textId="3CA7FA31" w:rsidR="00A51336" w:rsidRPr="00741CF5" w:rsidRDefault="00A51336" w:rsidP="00361D48">
      <w:pPr>
        <w:shd w:val="clear" w:color="auto" w:fill="FFFFFF"/>
        <w:spacing w:before="240" w:after="240" w:line="360" w:lineRule="auto"/>
        <w:jc w:val="both"/>
        <w:rPr>
          <w:b/>
          <w:sz w:val="22"/>
          <w:lang w:val="en-GB"/>
        </w:rPr>
      </w:pPr>
      <w:r w:rsidRPr="00741CF5">
        <w:rPr>
          <w:rStyle w:val="Pogrubienie"/>
          <w:rFonts w:cs="Tahoma"/>
          <w:color w:val="000000" w:themeColor="text1"/>
          <w:sz w:val="22"/>
          <w:shd w:val="clear" w:color="auto" w:fill="FFFFFF"/>
          <w:lang w:val="en-GB"/>
        </w:rPr>
        <w:t>UOK</w:t>
      </w:r>
      <w:r w:rsidR="00741CF5">
        <w:rPr>
          <w:rStyle w:val="Pogrubienie"/>
          <w:rFonts w:cs="Tahoma"/>
          <w:color w:val="000000" w:themeColor="text1"/>
          <w:sz w:val="22"/>
          <w:shd w:val="clear" w:color="auto" w:fill="FFFFFF"/>
          <w:lang w:val="en-GB"/>
        </w:rPr>
        <w:t>i</w:t>
      </w:r>
      <w:r w:rsidRPr="00741CF5">
        <w:rPr>
          <w:rStyle w:val="Pogrubienie"/>
          <w:rFonts w:cs="Tahoma"/>
          <w:color w:val="000000" w:themeColor="text1"/>
          <w:sz w:val="22"/>
          <w:shd w:val="clear" w:color="auto" w:fill="FFFFFF"/>
          <w:lang w:val="en-GB"/>
        </w:rPr>
        <w:t>K can only conduct a search after obtaining a court approval. </w:t>
      </w:r>
      <w:r w:rsidRPr="00741CF5">
        <w:rPr>
          <w:color w:val="000000" w:themeColor="text1"/>
          <w:sz w:val="22"/>
          <w:shd w:val="clear" w:color="auto" w:fill="FFFFFF"/>
          <w:lang w:val="en-GB"/>
        </w:rPr>
        <w:t>The entrepreneur is then obliged to allow the Authority</w:t>
      </w:r>
      <w:r w:rsidR="00462D04">
        <w:rPr>
          <w:color w:val="000000" w:themeColor="text1"/>
          <w:sz w:val="22"/>
          <w:shd w:val="clear" w:color="auto" w:fill="FFFFFF"/>
          <w:lang w:val="en-GB"/>
        </w:rPr>
        <w:t>’</w:t>
      </w:r>
      <w:r w:rsidRPr="00741CF5">
        <w:rPr>
          <w:color w:val="000000" w:themeColor="text1"/>
          <w:sz w:val="22"/>
          <w:shd w:val="clear" w:color="auto" w:fill="FFFFFF"/>
          <w:lang w:val="en-GB"/>
        </w:rPr>
        <w:t>s employees to enter the buildings and premises as well as to provide access to all documents, telephones used for business purposes and other data carriers. It is critical to the effectiveness of a search to secure documents or data carriers as quickly as possible. Once UOK</w:t>
      </w:r>
      <w:r w:rsidR="00741CF5">
        <w:rPr>
          <w:color w:val="000000" w:themeColor="text1"/>
          <w:sz w:val="22"/>
          <w:shd w:val="clear" w:color="auto" w:fill="FFFFFF"/>
          <w:lang w:val="en-GB"/>
        </w:rPr>
        <w:t>i</w:t>
      </w:r>
      <w:r w:rsidRPr="00741CF5">
        <w:rPr>
          <w:color w:val="000000" w:themeColor="text1"/>
          <w:sz w:val="22"/>
          <w:shd w:val="clear" w:color="auto" w:fill="FFFFFF"/>
          <w:lang w:val="en-GB"/>
        </w:rPr>
        <w:t>K</w:t>
      </w:r>
      <w:r w:rsidR="00462D04">
        <w:rPr>
          <w:color w:val="000000" w:themeColor="text1"/>
          <w:sz w:val="22"/>
          <w:shd w:val="clear" w:color="auto" w:fill="FFFFFF"/>
          <w:lang w:val="en-GB"/>
        </w:rPr>
        <w:t>’</w:t>
      </w:r>
      <w:r w:rsidRPr="00741CF5">
        <w:rPr>
          <w:color w:val="000000" w:themeColor="text1"/>
          <w:sz w:val="22"/>
          <w:shd w:val="clear" w:color="auto" w:fill="FFFFFF"/>
          <w:lang w:val="en-GB"/>
        </w:rPr>
        <w:t>s actions have begun,</w:t>
      </w:r>
      <w:r w:rsidR="00741CF5" w:rsidRPr="00741CF5">
        <w:rPr>
          <w:color w:val="000000" w:themeColor="text1"/>
          <w:sz w:val="22"/>
          <w:shd w:val="clear" w:color="auto" w:fill="FFFFFF"/>
          <w:lang w:val="en-GB"/>
        </w:rPr>
        <w:t xml:space="preserve"> </w:t>
      </w:r>
      <w:r w:rsidRPr="00741CF5">
        <w:rPr>
          <w:sz w:val="22"/>
          <w:shd w:val="clear" w:color="auto" w:fill="FFFFFF"/>
          <w:lang w:val="en-GB"/>
        </w:rPr>
        <w:t xml:space="preserve">the entrepreneur already has knowledge of </w:t>
      </w:r>
      <w:r w:rsidR="00741CF5">
        <w:rPr>
          <w:sz w:val="22"/>
          <w:lang w:val="en-GB"/>
        </w:rPr>
        <w:t>the c</w:t>
      </w:r>
      <w:r w:rsidRPr="00741CF5">
        <w:rPr>
          <w:sz w:val="22"/>
          <w:lang w:val="en-GB"/>
        </w:rPr>
        <w:t>ase and potential violations</w:t>
      </w:r>
      <w:r w:rsidR="00462D04">
        <w:rPr>
          <w:sz w:val="22"/>
          <w:lang w:val="en-GB"/>
        </w:rPr>
        <w:t>,</w:t>
      </w:r>
      <w:r w:rsidRPr="00741CF5">
        <w:rPr>
          <w:sz w:val="22"/>
          <w:lang w:val="en-GB"/>
        </w:rPr>
        <w:t xml:space="preserve"> therefore delay may defeat the purpose of the search and its effectiveness</w:t>
      </w:r>
      <w:r w:rsidRPr="00741CF5">
        <w:rPr>
          <w:lang w:val="en-GB"/>
        </w:rPr>
        <w:t>.</w:t>
      </w:r>
      <w:r w:rsidRPr="00741CF5">
        <w:rPr>
          <w:sz w:val="22"/>
          <w:lang w:val="en-GB"/>
        </w:rPr>
        <w:t xml:space="preserve"> </w:t>
      </w:r>
    </w:p>
    <w:p w14:paraId="68A3235A" w14:textId="2BE92184" w:rsidR="0012106F" w:rsidRPr="00741CF5" w:rsidRDefault="0012106F" w:rsidP="00361D48">
      <w:pPr>
        <w:shd w:val="clear" w:color="auto" w:fill="FFFFFF"/>
        <w:spacing w:before="240" w:after="240" w:line="360" w:lineRule="auto"/>
        <w:jc w:val="both"/>
        <w:rPr>
          <w:rFonts w:cs="Tahoma"/>
          <w:color w:val="000000" w:themeColor="text1"/>
          <w:sz w:val="22"/>
          <w:shd w:val="clear" w:color="auto" w:fill="FFFFFF"/>
          <w:lang w:val="en-GB"/>
        </w:rPr>
      </w:pPr>
      <w:r w:rsidRPr="00741CF5">
        <w:rPr>
          <w:rFonts w:cs="Tahoma"/>
          <w:color w:val="000000" w:themeColor="text1"/>
          <w:sz w:val="22"/>
          <w:shd w:val="clear" w:color="auto" w:fill="FFFFFF"/>
          <w:lang w:val="en-GB"/>
        </w:rPr>
        <w:t>The preliminary investigation into unauthori</w:t>
      </w:r>
      <w:r w:rsidR="00741CF5">
        <w:rPr>
          <w:rFonts w:cs="Tahoma"/>
          <w:color w:val="000000" w:themeColor="text1"/>
          <w:sz w:val="22"/>
          <w:shd w:val="clear" w:color="auto" w:fill="FFFFFF"/>
          <w:lang w:val="en-GB"/>
        </w:rPr>
        <w:t>s</w:t>
      </w:r>
      <w:r w:rsidRPr="00741CF5">
        <w:rPr>
          <w:rFonts w:cs="Tahoma"/>
          <w:color w:val="000000" w:themeColor="text1"/>
          <w:sz w:val="22"/>
          <w:shd w:val="clear" w:color="auto" w:fill="FFFFFF"/>
          <w:lang w:val="en-GB"/>
        </w:rPr>
        <w:t xml:space="preserve">ed pricing of Stihl products is still pending. </w:t>
      </w:r>
    </w:p>
    <w:p w14:paraId="717D39FB" w14:textId="2AEC58A3" w:rsidR="00A51336" w:rsidRPr="00741CF5" w:rsidRDefault="00A51336" w:rsidP="00361D48">
      <w:pPr>
        <w:shd w:val="clear" w:color="auto" w:fill="FFFFFF"/>
        <w:spacing w:before="240" w:after="240" w:line="360" w:lineRule="auto"/>
        <w:jc w:val="both"/>
        <w:rPr>
          <w:rFonts w:cs="Tahoma"/>
          <w:color w:val="000000" w:themeColor="text1"/>
          <w:sz w:val="22"/>
          <w:shd w:val="clear" w:color="auto" w:fill="FFFFFF"/>
          <w:lang w:val="en-GB"/>
        </w:rPr>
      </w:pPr>
      <w:r w:rsidRPr="00741CF5">
        <w:rPr>
          <w:color w:val="000000"/>
          <w:sz w:val="22"/>
          <w:lang w:val="en-GB"/>
        </w:rPr>
        <w:t xml:space="preserve">The maximum fine for participation in an anti-competitive agreement is </w:t>
      </w:r>
      <w:r w:rsidRPr="00741CF5">
        <w:rPr>
          <w:color w:val="000000" w:themeColor="text1"/>
          <w:sz w:val="22"/>
          <w:shd w:val="clear" w:color="auto" w:fill="FFFFFF"/>
          <w:lang w:val="en-GB"/>
        </w:rPr>
        <w:t>10 percent of turnover for the entrepreneur, it is also possible to impose a monetary sanction of up to PLN 2 million for managers who are directly respons</w:t>
      </w:r>
      <w:r w:rsidR="00741CF5">
        <w:rPr>
          <w:color w:val="000000" w:themeColor="text1"/>
          <w:sz w:val="22"/>
          <w:shd w:val="clear" w:color="auto" w:fill="FFFFFF"/>
          <w:lang w:val="en-GB"/>
        </w:rPr>
        <w:t>i</w:t>
      </w:r>
      <w:r w:rsidRPr="00741CF5">
        <w:rPr>
          <w:color w:val="000000" w:themeColor="text1"/>
          <w:sz w:val="22"/>
          <w:shd w:val="clear" w:color="auto" w:fill="FFFFFF"/>
          <w:lang w:val="en-GB"/>
        </w:rPr>
        <w:t>ble for the prohibited practice.</w:t>
      </w:r>
    </w:p>
    <w:p w14:paraId="6C265801" w14:textId="76491B67" w:rsidR="00A51336" w:rsidRPr="00741CF5" w:rsidRDefault="00A51336" w:rsidP="00361D48">
      <w:pPr>
        <w:shd w:val="clear" w:color="auto" w:fill="FFFFFF"/>
        <w:spacing w:before="240" w:after="240" w:line="360" w:lineRule="auto"/>
        <w:jc w:val="both"/>
        <w:rPr>
          <w:rFonts w:cs="Calibri"/>
          <w:b/>
          <w:color w:val="000000" w:themeColor="text1"/>
          <w:sz w:val="22"/>
          <w:lang w:val="en-GB"/>
        </w:rPr>
      </w:pPr>
      <w:r w:rsidRPr="00741CF5">
        <w:rPr>
          <w:rFonts w:cs="Calibri"/>
          <w:b/>
          <w:bCs/>
          <w:color w:val="000000" w:themeColor="text1"/>
          <w:sz w:val="22"/>
          <w:lang w:val="en-GB"/>
        </w:rPr>
        <w:t>Notify UOK</w:t>
      </w:r>
      <w:r w:rsidR="00741CF5">
        <w:rPr>
          <w:rFonts w:cs="Calibri"/>
          <w:b/>
          <w:bCs/>
          <w:color w:val="000000" w:themeColor="text1"/>
          <w:sz w:val="22"/>
          <w:lang w:val="en-GB"/>
        </w:rPr>
        <w:t>i</w:t>
      </w:r>
      <w:r w:rsidRPr="00741CF5">
        <w:rPr>
          <w:rFonts w:cs="Calibri"/>
          <w:b/>
          <w:bCs/>
          <w:color w:val="000000" w:themeColor="text1"/>
          <w:sz w:val="22"/>
          <w:lang w:val="en-GB"/>
        </w:rPr>
        <w:t>K</w:t>
      </w:r>
    </w:p>
    <w:p w14:paraId="160B1F05" w14:textId="77777777" w:rsidR="00A51336" w:rsidRPr="00741CF5" w:rsidRDefault="00A51336" w:rsidP="00361D48">
      <w:pPr>
        <w:shd w:val="clear" w:color="auto" w:fill="FFFFFF"/>
        <w:spacing w:before="240" w:after="240" w:line="360" w:lineRule="auto"/>
        <w:jc w:val="both"/>
        <w:rPr>
          <w:sz w:val="22"/>
          <w:lang w:val="en-GB"/>
        </w:rPr>
      </w:pPr>
      <w:r w:rsidRPr="00741CF5">
        <w:rPr>
          <w:color w:val="000000" w:themeColor="text1"/>
          <w:sz w:val="22"/>
          <w:lang w:val="en-GB"/>
        </w:rPr>
        <w:t xml:space="preserve">We remind you that UOKiK operates a programme to acquire information from anonymous whistleblowers. </w:t>
      </w:r>
      <w:r w:rsidRPr="00741CF5">
        <w:rPr>
          <w:color w:val="000000" w:themeColor="text1"/>
          <w:sz w:val="22"/>
          <w:shd w:val="clear" w:color="auto" w:fill="FFFFFF"/>
          <w:lang w:val="en-GB"/>
        </w:rPr>
        <w:t xml:space="preserve">Do you wish to inform UOKiK about competition restricting practices? Visit </w:t>
      </w:r>
      <w:hyperlink r:id="rId9" w:history="1">
        <w:r w:rsidRPr="00741CF5">
          <w:rPr>
            <w:rStyle w:val="Hipercze"/>
            <w:rFonts w:cs="Tahoma"/>
            <w:sz w:val="22"/>
            <w:shd w:val="clear" w:color="auto" w:fill="FFFFFF"/>
            <w:lang w:val="en-GB"/>
          </w:rPr>
          <w:t>https://uokik.whiblo.pl/</w:t>
        </w:r>
      </w:hyperlink>
      <w:r w:rsidRPr="00741CF5">
        <w:rPr>
          <w:color w:val="000000" w:themeColor="text1"/>
          <w:sz w:val="22"/>
          <w:shd w:val="clear" w:color="auto" w:fill="FFFFFF"/>
          <w:lang w:val="en-GB"/>
        </w:rPr>
        <w:t xml:space="preserve"> or scan the QR code below and use the simple form. The pan-European system we rely on ensures full anonymity, also towards the Office itself.</w:t>
      </w:r>
    </w:p>
    <w:p w14:paraId="43B1B1A6" w14:textId="77777777" w:rsidR="00A51336" w:rsidRPr="00741CF5" w:rsidRDefault="00A51336" w:rsidP="00361D48">
      <w:pPr>
        <w:spacing w:after="240" w:line="360" w:lineRule="auto"/>
        <w:contextualSpacing/>
        <w:jc w:val="both"/>
        <w:rPr>
          <w:b/>
          <w:sz w:val="22"/>
          <w:lang w:val="en-GB"/>
        </w:rPr>
      </w:pPr>
      <w:r w:rsidRPr="00741CF5">
        <w:rPr>
          <w:b/>
          <w:bCs/>
          <w:sz w:val="22"/>
          <w:lang w:val="en-GB"/>
        </w:rPr>
        <w:t>QR code for the whistleblower platform:</w:t>
      </w:r>
    </w:p>
    <w:p w14:paraId="18C0FFB7" w14:textId="40AE2633" w:rsidR="00700C54" w:rsidRPr="00741CF5" w:rsidRDefault="00A51336" w:rsidP="00A51336">
      <w:pPr>
        <w:rPr>
          <w:lang w:val="en-GB"/>
        </w:rPr>
      </w:pPr>
      <w:r w:rsidRPr="00741CF5">
        <w:rPr>
          <w:noProof/>
          <w:lang w:val="en-GB"/>
        </w:rPr>
        <w:drawing>
          <wp:inline distT="0" distB="0" distL="0" distR="0" wp14:anchorId="73FC580D" wp14:editId="1C623B9D">
            <wp:extent cx="2510636" cy="2357355"/>
            <wp:effectExtent l="0" t="0" r="4445" b="5080"/>
            <wp:docPr id="2" name="Obraz 2" descr="C:\nMaciej.chmielowskiAppDataLocalMicrosoftWindowsINetCacheContent.MSO28403FB.tmp"/>
            <wp:cNvGraphicFramePr/>
            <a:graphic xmlns:a="http://schemas.openxmlformats.org/drawingml/2006/main">
              <a:graphicData uri="http://schemas.openxmlformats.org/drawingml/2006/picture">
                <pic:pic xmlns:pic="http://schemas.openxmlformats.org/drawingml/2006/picture">
                  <pic:nvPicPr>
                    <pic:cNvPr id="2" name="Obraz 2" descr="C:\Users\maciej.chmielowski\AppData\Local\Microsoft\Windows\INetCache\Content.MSO\C28403FB.tmp"/>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1767" cy="2377196"/>
                    </a:xfrm>
                    <a:prstGeom prst="rect">
                      <a:avLst/>
                    </a:prstGeom>
                    <a:noFill/>
                    <a:ln>
                      <a:noFill/>
                    </a:ln>
                  </pic:spPr>
                </pic:pic>
              </a:graphicData>
            </a:graphic>
          </wp:inline>
        </w:drawing>
      </w:r>
    </w:p>
    <w:sectPr w:rsidR="00700C54" w:rsidRPr="00741CF5" w:rsidSect="0012106F">
      <w:headerReference w:type="default" r:id="rId11"/>
      <w:footerReference w:type="default" r:id="rId12"/>
      <w:pgSz w:w="11906" w:h="16838"/>
      <w:pgMar w:top="1702" w:right="1417" w:bottom="1560"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C41F2" w14:textId="77777777" w:rsidR="0076239A" w:rsidRDefault="0076239A">
      <w:r>
        <w:separator/>
      </w:r>
    </w:p>
  </w:endnote>
  <w:endnote w:type="continuationSeparator" w:id="0">
    <w:p w14:paraId="7CDB5A2F" w14:textId="77777777" w:rsidR="0076239A" w:rsidRDefault="0076239A">
      <w:r>
        <w:continuationSeparator/>
      </w:r>
    </w:p>
  </w:endnote>
  <w:endnote w:type="continuationNotice" w:id="1">
    <w:p w14:paraId="0AF7DB2E" w14:textId="77777777" w:rsidR="0076239A" w:rsidRDefault="00762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A921" w14:textId="77777777" w:rsidR="000E726B" w:rsidRPr="00741CF5" w:rsidRDefault="008D527A" w:rsidP="008D527A">
    <w:pPr>
      <w:pStyle w:val="Stopka"/>
      <w:rPr>
        <w:rFonts w:asciiTheme="minorHAnsi" w:hAnsiTheme="minorHAnsi" w:cstheme="minorHAnsi"/>
        <w:color w:val="595959" w:themeColor="text1" w:themeTint="A6"/>
        <w:sz w:val="16"/>
        <w:szCs w:val="16"/>
        <w:lang w:val="en-GB"/>
      </w:rPr>
    </w:pPr>
    <w:r w:rsidRPr="00741CF5">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0F813DE4" wp14:editId="6C3012EA">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131DE7"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741CF5">
      <w:rPr>
        <w:rFonts w:asciiTheme="minorHAnsi" w:hAnsiTheme="minorHAnsi" w:cstheme="minorHAnsi"/>
        <w:color w:val="595959" w:themeColor="text1" w:themeTint="A6"/>
        <w:sz w:val="16"/>
        <w:szCs w:val="16"/>
        <w:lang w:val="en-GB"/>
      </w:rPr>
      <w:t>WWW.UOKiK.GOV.PL   PHONE: 22 55 60 246    MOBILE: +48 695 902 088</w:t>
    </w:r>
  </w:p>
  <w:p w14:paraId="0F5052C6" w14:textId="2E9AEB84" w:rsidR="000E726B" w:rsidRPr="00741CF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741CF5">
      <w:rPr>
        <w:rFonts w:asciiTheme="minorHAnsi" w:hAnsiTheme="minorHAnsi" w:cstheme="minorHAnsi"/>
        <w:color w:val="595959" w:themeColor="text1" w:themeTint="A6"/>
        <w:sz w:val="16"/>
        <w:szCs w:val="16"/>
        <w:lang w:val="en-GB"/>
      </w:rPr>
      <w:t xml:space="preserve">UOKiK Communication Department, Pl. Powstańców Warszawy 1, 00-950 Warszawa, Poland </w:t>
    </w:r>
    <w:r w:rsidRPr="00741CF5">
      <w:rPr>
        <w:rFonts w:asciiTheme="minorHAnsi" w:hAnsiTheme="minorHAnsi" w:cstheme="minorHAnsi"/>
        <w:color w:val="595959" w:themeColor="text1" w:themeTint="A6"/>
        <w:sz w:val="16"/>
        <w:szCs w:val="16"/>
        <w:lang w:val="en-GB"/>
      </w:rPr>
      <w:br/>
      <w:t>E-mail:</w:t>
    </w:r>
    <w:r w:rsidR="00462D04">
      <w:rPr>
        <w:rFonts w:asciiTheme="minorHAnsi" w:hAnsiTheme="minorHAnsi" w:cstheme="minorHAnsi"/>
        <w:color w:val="595959" w:themeColor="text1" w:themeTint="A6"/>
        <w:sz w:val="16"/>
        <w:szCs w:val="16"/>
        <w:lang w:val="en-GB"/>
      </w:rPr>
      <w:t xml:space="preserve"> </w:t>
    </w:r>
    <w:hyperlink r:id="rId1" w:history="1">
      <w:r w:rsidRPr="00741CF5">
        <w:rPr>
          <w:rStyle w:val="Hipercze"/>
          <w:rFonts w:asciiTheme="minorHAnsi" w:hAnsiTheme="minorHAnsi" w:cstheme="minorHAnsi"/>
          <w:color w:val="595959" w:themeColor="text1" w:themeTint="A6"/>
          <w:sz w:val="16"/>
          <w:szCs w:val="16"/>
          <w:lang w:val="en-GB"/>
        </w:rPr>
        <w:t>biuroprasowe@uokik.gov.pl</w:t>
      </w:r>
    </w:hyperlink>
    <w:r w:rsidRPr="00741CF5">
      <w:rPr>
        <w:rFonts w:asciiTheme="minorHAnsi" w:hAnsiTheme="minorHAnsi" w:cstheme="minorHAnsi"/>
        <w:color w:val="595959" w:themeColor="text1" w:themeTint="A6"/>
        <w:sz w:val="16"/>
        <w:szCs w:val="16"/>
        <w:lang w:val="en-GB"/>
      </w:rPr>
      <w:t xml:space="preserve"> </w:t>
    </w:r>
    <w:r w:rsidR="00741CF5" w:rsidRPr="00741CF5">
      <w:rPr>
        <w:rFonts w:asciiTheme="minorHAnsi" w:hAnsiTheme="minorHAnsi" w:cstheme="minorHAnsi"/>
        <w:color w:val="595959" w:themeColor="text1" w:themeTint="A6"/>
        <w:sz w:val="16"/>
        <w:szCs w:val="16"/>
        <w:lang w:val="en-GB"/>
      </w:rPr>
      <w:t>X</w:t>
    </w:r>
    <w:r w:rsidRPr="00741CF5">
      <w:rPr>
        <w:rFonts w:asciiTheme="minorHAnsi" w:hAnsiTheme="minorHAnsi" w:cstheme="minorHAnsi"/>
        <w:color w:val="595959" w:themeColor="text1" w:themeTint="A6"/>
        <w:sz w:val="16"/>
        <w:szCs w:val="16"/>
        <w:lang w:val="en-GB"/>
      </w:rPr>
      <w:t xml:space="preserve">: </w:t>
    </w:r>
    <w:hyperlink r:id="rId2" w:history="1">
      <w:r w:rsidRPr="00741CF5">
        <w:rPr>
          <w:rStyle w:val="Hipercze"/>
          <w:rFonts w:asciiTheme="minorHAnsi" w:hAnsiTheme="minorHAnsi" w:cstheme="minorHAnsi"/>
          <w:color w:val="595959" w:themeColor="text1" w:themeTint="A6"/>
          <w:sz w:val="16"/>
          <w:szCs w:val="16"/>
          <w:lang w:val="en-GB"/>
        </w:rPr>
        <w:t>@</w:t>
      </w:r>
      <w:r w:rsidRPr="00741CF5">
        <w:rPr>
          <w:rStyle w:val="u-linkcomplex-target"/>
          <w:rFonts w:asciiTheme="minorHAnsi" w:hAnsiTheme="minorHAnsi" w:cstheme="minorHAnsi"/>
          <w:color w:val="595959" w:themeColor="text1" w:themeTint="A6"/>
          <w:sz w:val="16"/>
          <w:szCs w:val="16"/>
          <w:u w:val="single"/>
          <w:lang w:val="en-GB"/>
        </w:rPr>
        <w:t>UOKiKgovPL</w:t>
      </w:r>
    </w:hyperlink>
    <w:r w:rsidRPr="00741CF5">
      <w:rPr>
        <w:rStyle w:val="u-linkcomplex-target"/>
        <w:rFonts w:asciiTheme="minorHAnsi" w:hAnsiTheme="minorHAnsi" w:cstheme="minorHAnsi"/>
        <w:color w:val="595959" w:themeColor="text1" w:themeTint="A6"/>
        <w:sz w:val="16"/>
        <w:szCs w:val="16"/>
        <w:lang w:val="en-GB"/>
      </w:rPr>
      <w:br/>
    </w:r>
    <w:r w:rsidRPr="00741CF5">
      <w:rPr>
        <w:rFonts w:asciiTheme="minorHAnsi" w:hAnsiTheme="minorHAnsi" w:cstheme="minorHAnsi"/>
        <w:color w:val="595959" w:themeColor="text1" w:themeTint="A6"/>
        <w:sz w:val="16"/>
        <w:szCs w:val="16"/>
        <w:lang w:val="en-GB"/>
      </w:rPr>
      <w:t>Instagram: </w:t>
    </w:r>
    <w:hyperlink r:id="rId3" w:tgtFrame="_blank" w:history="1">
      <w:r w:rsidRPr="00741CF5">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7FCF3" w14:textId="77777777" w:rsidR="0076239A" w:rsidRDefault="0076239A">
      <w:r>
        <w:separator/>
      </w:r>
    </w:p>
  </w:footnote>
  <w:footnote w:type="continuationSeparator" w:id="0">
    <w:p w14:paraId="322BC5E1" w14:textId="77777777" w:rsidR="0076239A" w:rsidRDefault="0076239A">
      <w:r>
        <w:continuationSeparator/>
      </w:r>
    </w:p>
  </w:footnote>
  <w:footnote w:type="continuationNotice" w:id="1">
    <w:p w14:paraId="115D1C3B" w14:textId="77777777" w:rsidR="0076239A" w:rsidRDefault="00762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3F89" w14:textId="77777777" w:rsidR="000E726B" w:rsidRDefault="00C81210" w:rsidP="0041396E">
    <w:pPr>
      <w:pStyle w:val="Nagwek"/>
      <w:tabs>
        <w:tab w:val="clear" w:pos="9072"/>
      </w:tabs>
    </w:pPr>
    <w:r>
      <w:rPr>
        <w:noProof/>
        <w:lang w:val="en"/>
      </w:rPr>
      <w:drawing>
        <wp:inline distT="0" distB="0" distL="0" distR="0" wp14:anchorId="4DA9BB98" wp14:editId="038E91EF">
          <wp:extent cx="1400175" cy="542764"/>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BBB"/>
    <w:multiLevelType w:val="hybridMultilevel"/>
    <w:tmpl w:val="084A53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44D3855"/>
    <w:multiLevelType w:val="multilevel"/>
    <w:tmpl w:val="95627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D009A"/>
    <w:multiLevelType w:val="hybridMultilevel"/>
    <w:tmpl w:val="8FAE7624"/>
    <w:lvl w:ilvl="0" w:tplc="7E7E4720">
      <w:start w:val="1"/>
      <w:numFmt w:val="upperLetter"/>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E35A3"/>
    <w:multiLevelType w:val="multilevel"/>
    <w:tmpl w:val="FB3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A55BD"/>
    <w:multiLevelType w:val="multilevel"/>
    <w:tmpl w:val="B7BE987C"/>
    <w:lvl w:ilvl="0">
      <w:start w:val="1"/>
      <w:numFmt w:val="upperLetter"/>
      <w:lvlText w:val="%1."/>
      <w:lvlJc w:val="left"/>
      <w:pPr>
        <w:ind w:left="643" w:hanging="360"/>
      </w:pPr>
      <w:rPr>
        <w:rFonts w:hint="default"/>
        <w:b/>
      </w:rPr>
    </w:lvl>
    <w:lvl w:ilvl="1">
      <w:start w:val="1"/>
      <w:numFmt w:val="decimal"/>
      <w:lvlText w:val="%1.%2."/>
      <w:lvlJc w:val="left"/>
      <w:pPr>
        <w:ind w:left="1134" w:hanging="680"/>
      </w:pPr>
      <w:rPr>
        <w:rFonts w:hint="default"/>
        <w:b/>
        <w:i w:val="0"/>
      </w:rPr>
    </w:lvl>
    <w:lvl w:ilvl="2">
      <w:start w:val="1"/>
      <w:numFmt w:val="lowerLetter"/>
      <w:lvlText w:val="%3)"/>
      <w:lvlJc w:val="left"/>
      <w:pPr>
        <w:ind w:left="2097" w:hanging="680"/>
      </w:pPr>
      <w:rPr>
        <w:rFonts w:hint="default"/>
        <w:b/>
      </w:rPr>
    </w:lvl>
    <w:lvl w:ilvl="3">
      <w:start w:val="1"/>
      <w:numFmt w:val="lowerRoman"/>
      <w:lvlText w:val="%4."/>
      <w:lvlJc w:val="left"/>
      <w:pPr>
        <w:ind w:left="2486" w:hanging="360"/>
      </w:pPr>
      <w:rPr>
        <w:rFonts w:hint="default"/>
      </w:rPr>
    </w:lvl>
    <w:lvl w:ilvl="4">
      <w:start w:val="1"/>
      <w:numFmt w:val="lowerLetter"/>
      <w:lvlText w:val="%5."/>
      <w:lvlJc w:val="left"/>
      <w:pPr>
        <w:ind w:left="3336"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FE420F"/>
    <w:multiLevelType w:val="hybridMultilevel"/>
    <w:tmpl w:val="995E13DA"/>
    <w:lvl w:ilvl="0" w:tplc="EF36A434">
      <w:start w:val="42"/>
      <w:numFmt w:val="decimal"/>
      <w:lvlText w:val="[%1]"/>
      <w:lvlJc w:val="left"/>
      <w:pPr>
        <w:ind w:left="720" w:hanging="360"/>
      </w:pPr>
      <w:rPr>
        <w:rFonts w:ascii="Trebuchet MS" w:hAnsi="Trebuchet MS" w:hint="default"/>
        <w:b w:val="0"/>
        <w:i w:val="0"/>
        <w:color w:val="auto"/>
        <w:sz w:val="22"/>
      </w:rPr>
    </w:lvl>
    <w:lvl w:ilvl="1" w:tplc="04150019" w:tentative="1">
      <w:start w:val="1"/>
      <w:numFmt w:val="lowerLetter"/>
      <w:lvlText w:val="%2."/>
      <w:lvlJc w:val="left"/>
      <w:pPr>
        <w:ind w:left="1092" w:hanging="360"/>
      </w:pPr>
    </w:lvl>
    <w:lvl w:ilvl="2" w:tplc="0415001B">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7" w15:restartNumberingAfterBreak="0">
    <w:nsid w:val="35651ECA"/>
    <w:multiLevelType w:val="hybridMultilevel"/>
    <w:tmpl w:val="FED619F8"/>
    <w:lvl w:ilvl="0" w:tplc="AE56934C">
      <w:start w:val="1"/>
      <w:numFmt w:val="decimal"/>
      <w:lvlText w:val="[%1]"/>
      <w:lvlJc w:val="left"/>
      <w:pPr>
        <w:ind w:left="284" w:firstLine="0"/>
      </w:pPr>
      <w:rPr>
        <w:rFonts w:ascii="Trebuchet MS" w:hAnsi="Trebuchet M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7E5944"/>
    <w:multiLevelType w:val="multilevel"/>
    <w:tmpl w:val="9826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1FB0DD8"/>
    <w:multiLevelType w:val="hybridMultilevel"/>
    <w:tmpl w:val="8F42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7A721F"/>
    <w:multiLevelType w:val="hybridMultilevel"/>
    <w:tmpl w:val="AAB45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BE346E"/>
    <w:multiLevelType w:val="hybridMultilevel"/>
    <w:tmpl w:val="02CA6D20"/>
    <w:lvl w:ilvl="0" w:tplc="E0E446DC">
      <w:start w:val="1"/>
      <w:numFmt w:val="decimal"/>
      <w:lvlText w:val="(%1)"/>
      <w:lvlJc w:val="left"/>
      <w:pPr>
        <w:ind w:left="720" w:hanging="360"/>
      </w:pPr>
      <w:rPr>
        <w:rFonts w:ascii="Times New Roman" w:hAnsi="Times New Roman" w:cs="Times New Roman"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A765C"/>
    <w:multiLevelType w:val="hybridMultilevel"/>
    <w:tmpl w:val="9438B866"/>
    <w:lvl w:ilvl="0" w:tplc="A32092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1775CE"/>
    <w:multiLevelType w:val="hybridMultilevel"/>
    <w:tmpl w:val="69C66E40"/>
    <w:lvl w:ilvl="0" w:tplc="0D0A790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10"/>
  </w:num>
  <w:num w:numId="2">
    <w:abstractNumId w:val="14"/>
  </w:num>
  <w:num w:numId="3">
    <w:abstractNumId w:val="3"/>
  </w:num>
  <w:num w:numId="4">
    <w:abstractNumId w:val="16"/>
  </w:num>
  <w:num w:numId="5">
    <w:abstractNumId w:val="8"/>
  </w:num>
  <w:num w:numId="6">
    <w:abstractNumId w:val="15"/>
  </w:num>
  <w:num w:numId="7">
    <w:abstractNumId w:val="6"/>
  </w:num>
  <w:num w:numId="8">
    <w:abstractNumId w:val="18"/>
  </w:num>
  <w:num w:numId="9">
    <w:abstractNumId w:val="0"/>
  </w:num>
  <w:num w:numId="10">
    <w:abstractNumId w:val="12"/>
  </w:num>
  <w:num w:numId="11">
    <w:abstractNumId w:val="11"/>
  </w:num>
  <w:num w:numId="12">
    <w:abstractNumId w:val="7"/>
  </w:num>
  <w:num w:numId="13">
    <w:abstractNumId w:val="5"/>
  </w:num>
  <w:num w:numId="14">
    <w:abstractNumId w:val="4"/>
  </w:num>
  <w:num w:numId="15">
    <w:abstractNumId w:val="17"/>
  </w:num>
  <w:num w:numId="16">
    <w:abstractNumId w:val="2"/>
  </w:num>
  <w:num w:numId="17">
    <w:abstractNumId w:val="1"/>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07EF4"/>
    <w:rsid w:val="000102B5"/>
    <w:rsid w:val="00011459"/>
    <w:rsid w:val="00011AF2"/>
    <w:rsid w:val="00013931"/>
    <w:rsid w:val="0002062B"/>
    <w:rsid w:val="00022C26"/>
    <w:rsid w:val="00023634"/>
    <w:rsid w:val="0002523D"/>
    <w:rsid w:val="00027680"/>
    <w:rsid w:val="000278BB"/>
    <w:rsid w:val="000429D9"/>
    <w:rsid w:val="00042F96"/>
    <w:rsid w:val="000535DB"/>
    <w:rsid w:val="000651E9"/>
    <w:rsid w:val="00071F5C"/>
    <w:rsid w:val="00073AA7"/>
    <w:rsid w:val="00073D2E"/>
    <w:rsid w:val="0008009F"/>
    <w:rsid w:val="00080766"/>
    <w:rsid w:val="0008180E"/>
    <w:rsid w:val="00082ACF"/>
    <w:rsid w:val="00082CF7"/>
    <w:rsid w:val="000862B6"/>
    <w:rsid w:val="000A74FA"/>
    <w:rsid w:val="000B149D"/>
    <w:rsid w:val="000B1AC5"/>
    <w:rsid w:val="000B20AF"/>
    <w:rsid w:val="000B7247"/>
    <w:rsid w:val="000C2377"/>
    <w:rsid w:val="000C7FF2"/>
    <w:rsid w:val="000D2504"/>
    <w:rsid w:val="000E36E7"/>
    <w:rsid w:val="000E726B"/>
    <w:rsid w:val="001029EF"/>
    <w:rsid w:val="0010559C"/>
    <w:rsid w:val="00105737"/>
    <w:rsid w:val="00107844"/>
    <w:rsid w:val="00107C1E"/>
    <w:rsid w:val="00120FBD"/>
    <w:rsid w:val="0012106F"/>
    <w:rsid w:val="0012424D"/>
    <w:rsid w:val="00126787"/>
    <w:rsid w:val="0013159A"/>
    <w:rsid w:val="00131BB9"/>
    <w:rsid w:val="00134074"/>
    <w:rsid w:val="00135455"/>
    <w:rsid w:val="00136BE3"/>
    <w:rsid w:val="00137E5B"/>
    <w:rsid w:val="00143310"/>
    <w:rsid w:val="00144E9C"/>
    <w:rsid w:val="00155898"/>
    <w:rsid w:val="00161094"/>
    <w:rsid w:val="00163DF9"/>
    <w:rsid w:val="00164222"/>
    <w:rsid w:val="00164833"/>
    <w:rsid w:val="001666D6"/>
    <w:rsid w:val="00166B5D"/>
    <w:rsid w:val="001675EF"/>
    <w:rsid w:val="0017028A"/>
    <w:rsid w:val="0018004B"/>
    <w:rsid w:val="00186A20"/>
    <w:rsid w:val="00190D5A"/>
    <w:rsid w:val="001979B5"/>
    <w:rsid w:val="001A1D97"/>
    <w:rsid w:val="001A4382"/>
    <w:rsid w:val="001A4DE9"/>
    <w:rsid w:val="001A5A1F"/>
    <w:rsid w:val="001A5F7C"/>
    <w:rsid w:val="001A6E5B"/>
    <w:rsid w:val="001A7451"/>
    <w:rsid w:val="001C1FAD"/>
    <w:rsid w:val="001C3AA7"/>
    <w:rsid w:val="001D2174"/>
    <w:rsid w:val="001D4902"/>
    <w:rsid w:val="001D7CC7"/>
    <w:rsid w:val="001E188E"/>
    <w:rsid w:val="001E445C"/>
    <w:rsid w:val="001E4F92"/>
    <w:rsid w:val="001E7323"/>
    <w:rsid w:val="001F16A4"/>
    <w:rsid w:val="001F4A73"/>
    <w:rsid w:val="002016E7"/>
    <w:rsid w:val="00205580"/>
    <w:rsid w:val="00212523"/>
    <w:rsid w:val="00212A05"/>
    <w:rsid w:val="002136A3"/>
    <w:rsid w:val="002157BB"/>
    <w:rsid w:val="00223442"/>
    <w:rsid w:val="0022610A"/>
    <w:rsid w:val="002262B5"/>
    <w:rsid w:val="0023138D"/>
    <w:rsid w:val="002317EF"/>
    <w:rsid w:val="00233388"/>
    <w:rsid w:val="00240013"/>
    <w:rsid w:val="0024118E"/>
    <w:rsid w:val="00241BAC"/>
    <w:rsid w:val="0024462B"/>
    <w:rsid w:val="00255F77"/>
    <w:rsid w:val="00260382"/>
    <w:rsid w:val="002645D4"/>
    <w:rsid w:val="00265410"/>
    <w:rsid w:val="00266614"/>
    <w:rsid w:val="00266CB4"/>
    <w:rsid w:val="00267DD1"/>
    <w:rsid w:val="002801AA"/>
    <w:rsid w:val="00281160"/>
    <w:rsid w:val="00283295"/>
    <w:rsid w:val="002844AC"/>
    <w:rsid w:val="002947C7"/>
    <w:rsid w:val="00295B34"/>
    <w:rsid w:val="00296ADF"/>
    <w:rsid w:val="0029783B"/>
    <w:rsid w:val="00297FAF"/>
    <w:rsid w:val="002A1E39"/>
    <w:rsid w:val="002A33FF"/>
    <w:rsid w:val="002A46F3"/>
    <w:rsid w:val="002A5D69"/>
    <w:rsid w:val="002B120A"/>
    <w:rsid w:val="002B1DBF"/>
    <w:rsid w:val="002C0885"/>
    <w:rsid w:val="002C0D5D"/>
    <w:rsid w:val="002C104D"/>
    <w:rsid w:val="002C4461"/>
    <w:rsid w:val="002C692D"/>
    <w:rsid w:val="002C6ABE"/>
    <w:rsid w:val="002D2003"/>
    <w:rsid w:val="002D25E5"/>
    <w:rsid w:val="002D7519"/>
    <w:rsid w:val="002E0E16"/>
    <w:rsid w:val="002E388C"/>
    <w:rsid w:val="002E6E42"/>
    <w:rsid w:val="002F1BF3"/>
    <w:rsid w:val="002F20FC"/>
    <w:rsid w:val="002F23DA"/>
    <w:rsid w:val="002F4B9F"/>
    <w:rsid w:val="002F4D43"/>
    <w:rsid w:val="00301102"/>
    <w:rsid w:val="003014B1"/>
    <w:rsid w:val="003056C6"/>
    <w:rsid w:val="00311B14"/>
    <w:rsid w:val="00314393"/>
    <w:rsid w:val="00317458"/>
    <w:rsid w:val="00324306"/>
    <w:rsid w:val="003278D6"/>
    <w:rsid w:val="003303F0"/>
    <w:rsid w:val="00337B90"/>
    <w:rsid w:val="0034059B"/>
    <w:rsid w:val="00344364"/>
    <w:rsid w:val="0034743F"/>
    <w:rsid w:val="0035019C"/>
    <w:rsid w:val="0035041C"/>
    <w:rsid w:val="00360248"/>
    <w:rsid w:val="00360C66"/>
    <w:rsid w:val="00361D48"/>
    <w:rsid w:val="00361E3D"/>
    <w:rsid w:val="00365ED8"/>
    <w:rsid w:val="00366A46"/>
    <w:rsid w:val="00376127"/>
    <w:rsid w:val="00377A0D"/>
    <w:rsid w:val="0038677D"/>
    <w:rsid w:val="00392A20"/>
    <w:rsid w:val="003A1ECD"/>
    <w:rsid w:val="003A56CB"/>
    <w:rsid w:val="003B0E38"/>
    <w:rsid w:val="003B21D0"/>
    <w:rsid w:val="003B557C"/>
    <w:rsid w:val="003C30FD"/>
    <w:rsid w:val="003D2F3E"/>
    <w:rsid w:val="003D38E8"/>
    <w:rsid w:val="003D3FF4"/>
    <w:rsid w:val="003D7161"/>
    <w:rsid w:val="003E0F53"/>
    <w:rsid w:val="003E3765"/>
    <w:rsid w:val="003E3F9D"/>
    <w:rsid w:val="003E414A"/>
    <w:rsid w:val="003E69E5"/>
    <w:rsid w:val="003F43A4"/>
    <w:rsid w:val="003F5242"/>
    <w:rsid w:val="0040669A"/>
    <w:rsid w:val="0040748E"/>
    <w:rsid w:val="00407C97"/>
    <w:rsid w:val="00412206"/>
    <w:rsid w:val="00414783"/>
    <w:rsid w:val="00415F12"/>
    <w:rsid w:val="00423DA4"/>
    <w:rsid w:val="00427E08"/>
    <w:rsid w:val="00431E3E"/>
    <w:rsid w:val="004326A1"/>
    <w:rsid w:val="004349BA"/>
    <w:rsid w:val="0043575C"/>
    <w:rsid w:val="004365C7"/>
    <w:rsid w:val="00437B67"/>
    <w:rsid w:val="004410CA"/>
    <w:rsid w:val="004425B7"/>
    <w:rsid w:val="00444A85"/>
    <w:rsid w:val="00444E51"/>
    <w:rsid w:val="00456782"/>
    <w:rsid w:val="00462CFA"/>
    <w:rsid w:val="00462D04"/>
    <w:rsid w:val="00466871"/>
    <w:rsid w:val="00467EA4"/>
    <w:rsid w:val="00480DF4"/>
    <w:rsid w:val="00481061"/>
    <w:rsid w:val="0048479E"/>
    <w:rsid w:val="00486DB1"/>
    <w:rsid w:val="00492BBC"/>
    <w:rsid w:val="00493E10"/>
    <w:rsid w:val="00496B62"/>
    <w:rsid w:val="004972E8"/>
    <w:rsid w:val="004A0E99"/>
    <w:rsid w:val="004B3F46"/>
    <w:rsid w:val="004C0F9E"/>
    <w:rsid w:val="004C1243"/>
    <w:rsid w:val="004C20B3"/>
    <w:rsid w:val="004C4C99"/>
    <w:rsid w:val="004C5C26"/>
    <w:rsid w:val="004C62B7"/>
    <w:rsid w:val="004D6256"/>
    <w:rsid w:val="004D799B"/>
    <w:rsid w:val="004F20CA"/>
    <w:rsid w:val="004F2423"/>
    <w:rsid w:val="004F2DE6"/>
    <w:rsid w:val="004F4AA1"/>
    <w:rsid w:val="004F7E99"/>
    <w:rsid w:val="004F7F05"/>
    <w:rsid w:val="005003F9"/>
    <w:rsid w:val="0050417B"/>
    <w:rsid w:val="00505675"/>
    <w:rsid w:val="005133CE"/>
    <w:rsid w:val="00516B60"/>
    <w:rsid w:val="00521BA3"/>
    <w:rsid w:val="00523E0D"/>
    <w:rsid w:val="00525588"/>
    <w:rsid w:val="0052710E"/>
    <w:rsid w:val="0053482E"/>
    <w:rsid w:val="00537EB6"/>
    <w:rsid w:val="00542048"/>
    <w:rsid w:val="005442FC"/>
    <w:rsid w:val="00545376"/>
    <w:rsid w:val="00550835"/>
    <w:rsid w:val="0055631D"/>
    <w:rsid w:val="0056190A"/>
    <w:rsid w:val="00575DF8"/>
    <w:rsid w:val="00577B80"/>
    <w:rsid w:val="00582790"/>
    <w:rsid w:val="005915FB"/>
    <w:rsid w:val="00593935"/>
    <w:rsid w:val="00596CF6"/>
    <w:rsid w:val="005973FD"/>
    <w:rsid w:val="00597C68"/>
    <w:rsid w:val="005A33FA"/>
    <w:rsid w:val="005A382B"/>
    <w:rsid w:val="005A4047"/>
    <w:rsid w:val="005B3C0C"/>
    <w:rsid w:val="005B766F"/>
    <w:rsid w:val="005C028F"/>
    <w:rsid w:val="005C0D39"/>
    <w:rsid w:val="005C4A18"/>
    <w:rsid w:val="005C4BE8"/>
    <w:rsid w:val="005C6232"/>
    <w:rsid w:val="005D62E4"/>
    <w:rsid w:val="005D68C4"/>
    <w:rsid w:val="005D6F7A"/>
    <w:rsid w:val="005D7CE9"/>
    <w:rsid w:val="005E2529"/>
    <w:rsid w:val="005E361D"/>
    <w:rsid w:val="005E5B88"/>
    <w:rsid w:val="005E771F"/>
    <w:rsid w:val="005E78EE"/>
    <w:rsid w:val="005F139F"/>
    <w:rsid w:val="005F1EBD"/>
    <w:rsid w:val="005F59D4"/>
    <w:rsid w:val="006063D0"/>
    <w:rsid w:val="00611CB2"/>
    <w:rsid w:val="006125A4"/>
    <w:rsid w:val="00613C45"/>
    <w:rsid w:val="00620FFC"/>
    <w:rsid w:val="00632A09"/>
    <w:rsid w:val="00633D4E"/>
    <w:rsid w:val="00634C53"/>
    <w:rsid w:val="0063526F"/>
    <w:rsid w:val="00636721"/>
    <w:rsid w:val="00637BE6"/>
    <w:rsid w:val="00637E86"/>
    <w:rsid w:val="006422DE"/>
    <w:rsid w:val="006439FA"/>
    <w:rsid w:val="006500E2"/>
    <w:rsid w:val="0065722B"/>
    <w:rsid w:val="00666182"/>
    <w:rsid w:val="0067002A"/>
    <w:rsid w:val="0067485D"/>
    <w:rsid w:val="00676115"/>
    <w:rsid w:val="00683BB1"/>
    <w:rsid w:val="00691E5B"/>
    <w:rsid w:val="00692B56"/>
    <w:rsid w:val="00694915"/>
    <w:rsid w:val="006A2065"/>
    <w:rsid w:val="006A29B3"/>
    <w:rsid w:val="006A3D88"/>
    <w:rsid w:val="006A4A7A"/>
    <w:rsid w:val="006B00B4"/>
    <w:rsid w:val="006B0848"/>
    <w:rsid w:val="006B733D"/>
    <w:rsid w:val="006C25B7"/>
    <w:rsid w:val="006C34AE"/>
    <w:rsid w:val="006C67AF"/>
    <w:rsid w:val="006C70D4"/>
    <w:rsid w:val="006D3DC5"/>
    <w:rsid w:val="006D601C"/>
    <w:rsid w:val="006E767D"/>
    <w:rsid w:val="006F143B"/>
    <w:rsid w:val="006F3BDF"/>
    <w:rsid w:val="006F46BD"/>
    <w:rsid w:val="006F784E"/>
    <w:rsid w:val="00700C54"/>
    <w:rsid w:val="007039EC"/>
    <w:rsid w:val="00714E9A"/>
    <w:rsid w:val="0071572D"/>
    <w:rsid w:val="007157BA"/>
    <w:rsid w:val="007169F9"/>
    <w:rsid w:val="007170C2"/>
    <w:rsid w:val="007174A6"/>
    <w:rsid w:val="007224B3"/>
    <w:rsid w:val="00727487"/>
    <w:rsid w:val="00731303"/>
    <w:rsid w:val="00736C2B"/>
    <w:rsid w:val="007402E0"/>
    <w:rsid w:val="00740E67"/>
    <w:rsid w:val="00741CF5"/>
    <w:rsid w:val="00741E22"/>
    <w:rsid w:val="0074489D"/>
    <w:rsid w:val="00746549"/>
    <w:rsid w:val="00750D50"/>
    <w:rsid w:val="007514AD"/>
    <w:rsid w:val="0075524D"/>
    <w:rsid w:val="007560B0"/>
    <w:rsid w:val="00757DC8"/>
    <w:rsid w:val="0076239A"/>
    <w:rsid w:val="007627D7"/>
    <w:rsid w:val="00762AEC"/>
    <w:rsid w:val="00763B82"/>
    <w:rsid w:val="00771EA4"/>
    <w:rsid w:val="00775678"/>
    <w:rsid w:val="00776C4F"/>
    <w:rsid w:val="0077794E"/>
    <w:rsid w:val="007838E4"/>
    <w:rsid w:val="007846DC"/>
    <w:rsid w:val="007874CB"/>
    <w:rsid w:val="00797406"/>
    <w:rsid w:val="007A126E"/>
    <w:rsid w:val="007A19D8"/>
    <w:rsid w:val="007B25B1"/>
    <w:rsid w:val="007B480B"/>
    <w:rsid w:val="007D4BCC"/>
    <w:rsid w:val="007D542E"/>
    <w:rsid w:val="007D6987"/>
    <w:rsid w:val="007E36E4"/>
    <w:rsid w:val="007E6693"/>
    <w:rsid w:val="007F0ACE"/>
    <w:rsid w:val="00800F0E"/>
    <w:rsid w:val="00804024"/>
    <w:rsid w:val="00805919"/>
    <w:rsid w:val="0081287E"/>
    <w:rsid w:val="00812B3A"/>
    <w:rsid w:val="00813A47"/>
    <w:rsid w:val="0081753E"/>
    <w:rsid w:val="00824BD9"/>
    <w:rsid w:val="00831D0E"/>
    <w:rsid w:val="00834908"/>
    <w:rsid w:val="00840554"/>
    <w:rsid w:val="00840A7A"/>
    <w:rsid w:val="008458AB"/>
    <w:rsid w:val="00846D92"/>
    <w:rsid w:val="00847622"/>
    <w:rsid w:val="0085010E"/>
    <w:rsid w:val="0085454F"/>
    <w:rsid w:val="00864CFB"/>
    <w:rsid w:val="0087354F"/>
    <w:rsid w:val="00876174"/>
    <w:rsid w:val="00896985"/>
    <w:rsid w:val="0089769C"/>
    <w:rsid w:val="008A128B"/>
    <w:rsid w:val="008A1AED"/>
    <w:rsid w:val="008A5CE8"/>
    <w:rsid w:val="008B01C4"/>
    <w:rsid w:val="008B0989"/>
    <w:rsid w:val="008C129F"/>
    <w:rsid w:val="008C2F09"/>
    <w:rsid w:val="008C53D0"/>
    <w:rsid w:val="008D0E5C"/>
    <w:rsid w:val="008D527A"/>
    <w:rsid w:val="008D56DA"/>
    <w:rsid w:val="008D5771"/>
    <w:rsid w:val="008F266A"/>
    <w:rsid w:val="008F472E"/>
    <w:rsid w:val="008F5275"/>
    <w:rsid w:val="008F7A68"/>
    <w:rsid w:val="00902556"/>
    <w:rsid w:val="0090338C"/>
    <w:rsid w:val="00907746"/>
    <w:rsid w:val="0091048E"/>
    <w:rsid w:val="00910D94"/>
    <w:rsid w:val="009123DB"/>
    <w:rsid w:val="00913931"/>
    <w:rsid w:val="00924ABC"/>
    <w:rsid w:val="00924CEA"/>
    <w:rsid w:val="00940E8F"/>
    <w:rsid w:val="00942461"/>
    <w:rsid w:val="00942E13"/>
    <w:rsid w:val="0095309C"/>
    <w:rsid w:val="00954CBE"/>
    <w:rsid w:val="0096017B"/>
    <w:rsid w:val="00961FD2"/>
    <w:rsid w:val="009652F2"/>
    <w:rsid w:val="009719ED"/>
    <w:rsid w:val="00975F85"/>
    <w:rsid w:val="00981FB1"/>
    <w:rsid w:val="00984753"/>
    <w:rsid w:val="00986C37"/>
    <w:rsid w:val="00993AC7"/>
    <w:rsid w:val="00994BDD"/>
    <w:rsid w:val="0099691C"/>
    <w:rsid w:val="00997528"/>
    <w:rsid w:val="0099796A"/>
    <w:rsid w:val="009A4E6B"/>
    <w:rsid w:val="009C1346"/>
    <w:rsid w:val="009D053F"/>
    <w:rsid w:val="009D05C8"/>
    <w:rsid w:val="009D4536"/>
    <w:rsid w:val="009D5CBB"/>
    <w:rsid w:val="009E3C0B"/>
    <w:rsid w:val="009F21A9"/>
    <w:rsid w:val="009F3142"/>
    <w:rsid w:val="009F6F5F"/>
    <w:rsid w:val="00A018E2"/>
    <w:rsid w:val="00A039A7"/>
    <w:rsid w:val="00A03C7F"/>
    <w:rsid w:val="00A1270A"/>
    <w:rsid w:val="00A13244"/>
    <w:rsid w:val="00A146DD"/>
    <w:rsid w:val="00A218EB"/>
    <w:rsid w:val="00A239AA"/>
    <w:rsid w:val="00A3196B"/>
    <w:rsid w:val="00A439E8"/>
    <w:rsid w:val="00A45753"/>
    <w:rsid w:val="00A503F1"/>
    <w:rsid w:val="00A51336"/>
    <w:rsid w:val="00A52EC7"/>
    <w:rsid w:val="00A53423"/>
    <w:rsid w:val="00A62659"/>
    <w:rsid w:val="00A65F20"/>
    <w:rsid w:val="00A70595"/>
    <w:rsid w:val="00A74119"/>
    <w:rsid w:val="00A76293"/>
    <w:rsid w:val="00A77DA2"/>
    <w:rsid w:val="00A81877"/>
    <w:rsid w:val="00A81D57"/>
    <w:rsid w:val="00A85D9D"/>
    <w:rsid w:val="00A8681E"/>
    <w:rsid w:val="00A92C4C"/>
    <w:rsid w:val="00AA602D"/>
    <w:rsid w:val="00AB2E5D"/>
    <w:rsid w:val="00AB572D"/>
    <w:rsid w:val="00AC4F2C"/>
    <w:rsid w:val="00AC4F2D"/>
    <w:rsid w:val="00AD1052"/>
    <w:rsid w:val="00AD4082"/>
    <w:rsid w:val="00AD73B8"/>
    <w:rsid w:val="00AE0B33"/>
    <w:rsid w:val="00AE1AF1"/>
    <w:rsid w:val="00AE2923"/>
    <w:rsid w:val="00AE7CC7"/>
    <w:rsid w:val="00AE7F9D"/>
    <w:rsid w:val="00AF1794"/>
    <w:rsid w:val="00AF2A1D"/>
    <w:rsid w:val="00AF3390"/>
    <w:rsid w:val="00B028F7"/>
    <w:rsid w:val="00B0473B"/>
    <w:rsid w:val="00B12356"/>
    <w:rsid w:val="00B13C42"/>
    <w:rsid w:val="00B22863"/>
    <w:rsid w:val="00B22A67"/>
    <w:rsid w:val="00B360EE"/>
    <w:rsid w:val="00B406B4"/>
    <w:rsid w:val="00B41502"/>
    <w:rsid w:val="00B433FD"/>
    <w:rsid w:val="00B46D8C"/>
    <w:rsid w:val="00B51024"/>
    <w:rsid w:val="00B512B5"/>
    <w:rsid w:val="00B60CD8"/>
    <w:rsid w:val="00B60F9C"/>
    <w:rsid w:val="00B6769E"/>
    <w:rsid w:val="00B73F22"/>
    <w:rsid w:val="00B76F9A"/>
    <w:rsid w:val="00B810B2"/>
    <w:rsid w:val="00BA26F7"/>
    <w:rsid w:val="00BA4FE0"/>
    <w:rsid w:val="00BA79F0"/>
    <w:rsid w:val="00BB1C1B"/>
    <w:rsid w:val="00BB3BE6"/>
    <w:rsid w:val="00BB5068"/>
    <w:rsid w:val="00BB7AE8"/>
    <w:rsid w:val="00BC2D78"/>
    <w:rsid w:val="00BC39D1"/>
    <w:rsid w:val="00BD0481"/>
    <w:rsid w:val="00BD4447"/>
    <w:rsid w:val="00BE020B"/>
    <w:rsid w:val="00BE2623"/>
    <w:rsid w:val="00BE3923"/>
    <w:rsid w:val="00BE4664"/>
    <w:rsid w:val="00BE4BF0"/>
    <w:rsid w:val="00BE5EE5"/>
    <w:rsid w:val="00BE68EE"/>
    <w:rsid w:val="00BE7F63"/>
    <w:rsid w:val="00BF0F88"/>
    <w:rsid w:val="00BF45FB"/>
    <w:rsid w:val="00C123B1"/>
    <w:rsid w:val="00C21071"/>
    <w:rsid w:val="00C2398C"/>
    <w:rsid w:val="00C25569"/>
    <w:rsid w:val="00C27366"/>
    <w:rsid w:val="00C303D7"/>
    <w:rsid w:val="00C3087A"/>
    <w:rsid w:val="00C32FFB"/>
    <w:rsid w:val="00C33A67"/>
    <w:rsid w:val="00C34C22"/>
    <w:rsid w:val="00C35DC6"/>
    <w:rsid w:val="00C35F62"/>
    <w:rsid w:val="00C5065B"/>
    <w:rsid w:val="00C62310"/>
    <w:rsid w:val="00C63AA8"/>
    <w:rsid w:val="00C7783C"/>
    <w:rsid w:val="00C81210"/>
    <w:rsid w:val="00C903DF"/>
    <w:rsid w:val="00C90F16"/>
    <w:rsid w:val="00C93AC6"/>
    <w:rsid w:val="00CA038D"/>
    <w:rsid w:val="00CA03A0"/>
    <w:rsid w:val="00CA6B58"/>
    <w:rsid w:val="00CB07E4"/>
    <w:rsid w:val="00CB1AE6"/>
    <w:rsid w:val="00CB1C63"/>
    <w:rsid w:val="00CB3ED4"/>
    <w:rsid w:val="00CB3F86"/>
    <w:rsid w:val="00CC1AEC"/>
    <w:rsid w:val="00CC21E3"/>
    <w:rsid w:val="00CC7303"/>
    <w:rsid w:val="00CD2BD3"/>
    <w:rsid w:val="00CD34F0"/>
    <w:rsid w:val="00CE0954"/>
    <w:rsid w:val="00CE0AB8"/>
    <w:rsid w:val="00CE7A36"/>
    <w:rsid w:val="00CF11F7"/>
    <w:rsid w:val="00CF3B87"/>
    <w:rsid w:val="00D00DD6"/>
    <w:rsid w:val="00D05103"/>
    <w:rsid w:val="00D1323F"/>
    <w:rsid w:val="00D20168"/>
    <w:rsid w:val="00D202BA"/>
    <w:rsid w:val="00D23760"/>
    <w:rsid w:val="00D251AC"/>
    <w:rsid w:val="00D25E68"/>
    <w:rsid w:val="00D31033"/>
    <w:rsid w:val="00D323FA"/>
    <w:rsid w:val="00D338AD"/>
    <w:rsid w:val="00D43766"/>
    <w:rsid w:val="00D47CCF"/>
    <w:rsid w:val="00D54C78"/>
    <w:rsid w:val="00D55468"/>
    <w:rsid w:val="00D562D5"/>
    <w:rsid w:val="00D63312"/>
    <w:rsid w:val="00D6457B"/>
    <w:rsid w:val="00D66DEC"/>
    <w:rsid w:val="00D7000A"/>
    <w:rsid w:val="00D71A41"/>
    <w:rsid w:val="00D763CA"/>
    <w:rsid w:val="00D768A4"/>
    <w:rsid w:val="00D84278"/>
    <w:rsid w:val="00D922B8"/>
    <w:rsid w:val="00D92F52"/>
    <w:rsid w:val="00D97A86"/>
    <w:rsid w:val="00DA2246"/>
    <w:rsid w:val="00DA57AC"/>
    <w:rsid w:val="00DA753F"/>
    <w:rsid w:val="00DB0002"/>
    <w:rsid w:val="00DB0345"/>
    <w:rsid w:val="00DB794C"/>
    <w:rsid w:val="00DC182C"/>
    <w:rsid w:val="00DC391C"/>
    <w:rsid w:val="00DC5754"/>
    <w:rsid w:val="00DD34A3"/>
    <w:rsid w:val="00DD5BD4"/>
    <w:rsid w:val="00DD6056"/>
    <w:rsid w:val="00DE22EA"/>
    <w:rsid w:val="00DE7C6A"/>
    <w:rsid w:val="00DF2857"/>
    <w:rsid w:val="00DF782B"/>
    <w:rsid w:val="00E012F5"/>
    <w:rsid w:val="00E01C34"/>
    <w:rsid w:val="00E03021"/>
    <w:rsid w:val="00E03AEF"/>
    <w:rsid w:val="00E102DE"/>
    <w:rsid w:val="00E24825"/>
    <w:rsid w:val="00E31A68"/>
    <w:rsid w:val="00E42093"/>
    <w:rsid w:val="00E437F3"/>
    <w:rsid w:val="00E522AD"/>
    <w:rsid w:val="00E54195"/>
    <w:rsid w:val="00E61719"/>
    <w:rsid w:val="00E64103"/>
    <w:rsid w:val="00E6541C"/>
    <w:rsid w:val="00E65F84"/>
    <w:rsid w:val="00E76CD1"/>
    <w:rsid w:val="00E81264"/>
    <w:rsid w:val="00E84C17"/>
    <w:rsid w:val="00E859A9"/>
    <w:rsid w:val="00EA2C63"/>
    <w:rsid w:val="00EA6DF4"/>
    <w:rsid w:val="00EC19F6"/>
    <w:rsid w:val="00EE3D1E"/>
    <w:rsid w:val="00EE4AD8"/>
    <w:rsid w:val="00EF6E30"/>
    <w:rsid w:val="00F139AC"/>
    <w:rsid w:val="00F20146"/>
    <w:rsid w:val="00F2021F"/>
    <w:rsid w:val="00F21EAC"/>
    <w:rsid w:val="00F27316"/>
    <w:rsid w:val="00F3243D"/>
    <w:rsid w:val="00F35DC6"/>
    <w:rsid w:val="00F45D9C"/>
    <w:rsid w:val="00F46D0D"/>
    <w:rsid w:val="00F521ED"/>
    <w:rsid w:val="00F5268D"/>
    <w:rsid w:val="00F56623"/>
    <w:rsid w:val="00F57FCD"/>
    <w:rsid w:val="00F60633"/>
    <w:rsid w:val="00F764D9"/>
    <w:rsid w:val="00F8163E"/>
    <w:rsid w:val="00F92199"/>
    <w:rsid w:val="00F927B7"/>
    <w:rsid w:val="00F92B59"/>
    <w:rsid w:val="00F948BC"/>
    <w:rsid w:val="00F960CF"/>
    <w:rsid w:val="00F96E1B"/>
    <w:rsid w:val="00FA10A3"/>
    <w:rsid w:val="00FA1226"/>
    <w:rsid w:val="00FC08A2"/>
    <w:rsid w:val="00FC1FE6"/>
    <w:rsid w:val="00FC5C48"/>
    <w:rsid w:val="00FC63A0"/>
    <w:rsid w:val="00FD09D8"/>
    <w:rsid w:val="00FF2210"/>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3F65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Poprawka">
    <w:name w:val="Revision"/>
    <w:hidden/>
    <w:uiPriority w:val="99"/>
    <w:semiHidden/>
    <w:rsid w:val="004326A1"/>
    <w:pPr>
      <w:spacing w:after="0" w:line="240" w:lineRule="auto"/>
    </w:pPr>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6125A4"/>
    <w:rPr>
      <w:color w:val="605E5C"/>
      <w:shd w:val="clear" w:color="auto" w:fill="E1DFDD"/>
    </w:rPr>
  </w:style>
  <w:style w:type="character" w:customStyle="1" w:styleId="AkapitzlistZnak">
    <w:name w:val="Akapit z listą Znak"/>
    <w:link w:val="Akapitzlist"/>
    <w:uiPriority w:val="34"/>
    <w:rsid w:val="000C2377"/>
    <w:rPr>
      <w:rFonts w:ascii="Trebuchet MS" w:eastAsia="Times New Roman" w:hAnsi="Trebuchet MS" w:cs="Times New Roman"/>
      <w:sz w:val="18"/>
    </w:rPr>
  </w:style>
  <w:style w:type="paragraph" w:customStyle="1" w:styleId="xxmsonormal">
    <w:name w:val="x_x_msonormal"/>
    <w:basedOn w:val="Normalny"/>
    <w:rsid w:val="005C028F"/>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0B20AF"/>
    <w:rPr>
      <w:color w:val="954F72" w:themeColor="followedHyperlink"/>
      <w:u w:val="single"/>
    </w:rPr>
  </w:style>
  <w:style w:type="paragraph" w:styleId="Tekstprzypisukocowego">
    <w:name w:val="endnote text"/>
    <w:basedOn w:val="Normalny"/>
    <w:link w:val="TekstprzypisukocowegoZnak"/>
    <w:uiPriority w:val="99"/>
    <w:semiHidden/>
    <w:unhideWhenUsed/>
    <w:rsid w:val="00813A47"/>
    <w:rPr>
      <w:sz w:val="20"/>
      <w:szCs w:val="20"/>
    </w:rPr>
  </w:style>
  <w:style w:type="character" w:customStyle="1" w:styleId="TekstprzypisukocowegoZnak">
    <w:name w:val="Tekst przypisu końcowego Znak"/>
    <w:basedOn w:val="Domylnaczcionkaakapitu"/>
    <w:link w:val="Tekstprzypisukocowego"/>
    <w:uiPriority w:val="99"/>
    <w:semiHidden/>
    <w:rsid w:val="00813A4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13A47"/>
    <w:rPr>
      <w:vertAlign w:val="superscript"/>
    </w:rPr>
  </w:style>
  <w:style w:type="paragraph" w:styleId="Tekstprzypisudolnego">
    <w:name w:val="footnote text"/>
    <w:basedOn w:val="Normalny"/>
    <w:link w:val="TekstprzypisudolnegoZnak"/>
    <w:uiPriority w:val="99"/>
    <w:semiHidden/>
    <w:unhideWhenUsed/>
    <w:rsid w:val="00CE0AB8"/>
    <w:rPr>
      <w:sz w:val="20"/>
      <w:szCs w:val="20"/>
    </w:rPr>
  </w:style>
  <w:style w:type="character" w:customStyle="1" w:styleId="TekstprzypisudolnegoZnak">
    <w:name w:val="Tekst przypisu dolnego Znak"/>
    <w:basedOn w:val="Domylnaczcionkaakapitu"/>
    <w:link w:val="Tekstprzypisudolnego"/>
    <w:uiPriority w:val="99"/>
    <w:semiHidden/>
    <w:rsid w:val="00CE0AB8"/>
    <w:rPr>
      <w:rFonts w:ascii="Trebuchet MS" w:eastAsia="Times New Roman" w:hAnsi="Trebuchet MS" w:cs="Times New Roman"/>
      <w:sz w:val="20"/>
      <w:szCs w:val="20"/>
    </w:rPr>
  </w:style>
  <w:style w:type="character" w:styleId="Odwoanieprzypisudolnego">
    <w:name w:val="footnote reference"/>
    <w:basedOn w:val="Domylnaczcionkaakapitu"/>
    <w:uiPriority w:val="99"/>
    <w:semiHidden/>
    <w:unhideWhenUsed/>
    <w:rsid w:val="00CE0AB8"/>
    <w:rPr>
      <w:vertAlign w:val="superscript"/>
    </w:rPr>
  </w:style>
  <w:style w:type="character" w:customStyle="1" w:styleId="Tekst1Znak">
    <w:name w:val="Tekst_1 Znak"/>
    <w:basedOn w:val="Domylnaczcionkaakapitu"/>
    <w:link w:val="Tekst1"/>
    <w:locked/>
    <w:rsid w:val="00846D92"/>
    <w:rPr>
      <w:szCs w:val="24"/>
      <w:lang w:val="x-none" w:eastAsia="x-none"/>
    </w:rPr>
  </w:style>
  <w:style w:type="paragraph" w:customStyle="1" w:styleId="Tekst1">
    <w:name w:val="Tekst_1"/>
    <w:basedOn w:val="Normalny"/>
    <w:link w:val="Tekst1Znak"/>
    <w:qFormat/>
    <w:rsid w:val="00846D92"/>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846D92"/>
    <w:pPr>
      <w:spacing w:before="100" w:beforeAutospacing="1" w:after="100" w:afterAutospacing="1"/>
    </w:pPr>
    <w:rPr>
      <w:rFonts w:ascii="Times New Roman" w:hAnsi="Times New Roman"/>
      <w:sz w:val="24"/>
      <w:szCs w:val="24"/>
      <w:lang w:eastAsia="pl-PL"/>
    </w:rPr>
  </w:style>
  <w:style w:type="paragraph" w:customStyle="1" w:styleId="tytuKP">
    <w:name w:val="tytuł KP"/>
    <w:basedOn w:val="Normalny"/>
    <w:link w:val="tytuKPZnak"/>
    <w:qFormat/>
    <w:rsid w:val="00A51336"/>
    <w:pPr>
      <w:spacing w:before="240" w:after="240" w:line="276" w:lineRule="auto"/>
      <w:contextualSpacing/>
    </w:pPr>
    <w:rPr>
      <w:rFonts w:eastAsiaTheme="majorEastAsia" w:cstheme="majorBidi"/>
      <w:spacing w:val="-10"/>
      <w:kern w:val="28"/>
      <w:sz w:val="44"/>
      <w:szCs w:val="56"/>
      <w:shd w:val="clear" w:color="auto" w:fill="FFFFFF"/>
    </w:rPr>
  </w:style>
  <w:style w:type="character" w:customStyle="1" w:styleId="tytuKPZnak">
    <w:name w:val="tytuł KP Znak"/>
    <w:basedOn w:val="Domylnaczcionkaakapitu"/>
    <w:link w:val="tytuKP"/>
    <w:rsid w:val="00A51336"/>
    <w:rPr>
      <w:rFonts w:ascii="Trebuchet MS" w:eastAsiaTheme="majorEastAsia" w:hAnsi="Trebuchet MS" w:cstheme="majorBidi"/>
      <w:spacing w:val="-10"/>
      <w:kern w:val="28"/>
      <w:sz w:val="44"/>
      <w:szCs w:val="56"/>
    </w:rPr>
  </w:style>
  <w:style w:type="paragraph" w:customStyle="1" w:styleId="cytatkp">
    <w:name w:val="cytat kp"/>
    <w:basedOn w:val="Normalny"/>
    <w:link w:val="cytatkpZnak"/>
    <w:qFormat/>
    <w:rsid w:val="00A51336"/>
    <w:pPr>
      <w:pBdr>
        <w:left w:val="single" w:sz="24" w:space="16" w:color="DEB308"/>
      </w:pBdr>
      <w:spacing w:before="240" w:after="240" w:line="360" w:lineRule="auto"/>
    </w:pPr>
    <w:rPr>
      <w:rFonts w:cs="Calibri"/>
      <w:color w:val="000000"/>
      <w:sz w:val="22"/>
    </w:rPr>
  </w:style>
  <w:style w:type="character" w:customStyle="1" w:styleId="cytatkpZnak">
    <w:name w:val="cytat kp Znak"/>
    <w:basedOn w:val="Domylnaczcionkaakapitu"/>
    <w:link w:val="cytatkp"/>
    <w:rsid w:val="00A51336"/>
    <w:rPr>
      <w:rFonts w:ascii="Trebuchet MS" w:eastAsia="Times New Roman" w:hAnsi="Trebuchet MS" w:cs="Calibri"/>
      <w:color w:val="000000"/>
    </w:rPr>
  </w:style>
  <w:style w:type="character" w:styleId="Nierozpoznanawzmianka">
    <w:name w:val="Unresolved Mention"/>
    <w:basedOn w:val="Domylnaczcionkaakapitu"/>
    <w:uiPriority w:val="99"/>
    <w:semiHidden/>
    <w:unhideWhenUsed/>
    <w:rsid w:val="00462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6077">
      <w:bodyDiv w:val="1"/>
      <w:marLeft w:val="0"/>
      <w:marRight w:val="0"/>
      <w:marTop w:val="0"/>
      <w:marBottom w:val="0"/>
      <w:divBdr>
        <w:top w:val="none" w:sz="0" w:space="0" w:color="auto"/>
        <w:left w:val="none" w:sz="0" w:space="0" w:color="auto"/>
        <w:bottom w:val="none" w:sz="0" w:space="0" w:color="auto"/>
        <w:right w:val="none" w:sz="0" w:space="0" w:color="auto"/>
      </w:divBdr>
    </w:div>
    <w:div w:id="213351899">
      <w:bodyDiv w:val="1"/>
      <w:marLeft w:val="0"/>
      <w:marRight w:val="0"/>
      <w:marTop w:val="0"/>
      <w:marBottom w:val="0"/>
      <w:divBdr>
        <w:top w:val="none" w:sz="0" w:space="0" w:color="auto"/>
        <w:left w:val="none" w:sz="0" w:space="0" w:color="auto"/>
        <w:bottom w:val="none" w:sz="0" w:space="0" w:color="auto"/>
        <w:right w:val="none" w:sz="0" w:space="0" w:color="auto"/>
      </w:divBdr>
    </w:div>
    <w:div w:id="310988947">
      <w:bodyDiv w:val="1"/>
      <w:marLeft w:val="0"/>
      <w:marRight w:val="0"/>
      <w:marTop w:val="0"/>
      <w:marBottom w:val="0"/>
      <w:divBdr>
        <w:top w:val="none" w:sz="0" w:space="0" w:color="auto"/>
        <w:left w:val="none" w:sz="0" w:space="0" w:color="auto"/>
        <w:bottom w:val="none" w:sz="0" w:space="0" w:color="auto"/>
        <w:right w:val="none" w:sz="0" w:space="0" w:color="auto"/>
      </w:divBdr>
    </w:div>
    <w:div w:id="61794906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919933">
      <w:bodyDiv w:val="1"/>
      <w:marLeft w:val="0"/>
      <w:marRight w:val="0"/>
      <w:marTop w:val="0"/>
      <w:marBottom w:val="0"/>
      <w:divBdr>
        <w:top w:val="none" w:sz="0" w:space="0" w:color="auto"/>
        <w:left w:val="none" w:sz="0" w:space="0" w:color="auto"/>
        <w:bottom w:val="none" w:sz="0" w:space="0" w:color="auto"/>
        <w:right w:val="none" w:sz="0" w:space="0" w:color="auto"/>
      </w:divBdr>
    </w:div>
    <w:div w:id="803810478">
      <w:bodyDiv w:val="1"/>
      <w:marLeft w:val="0"/>
      <w:marRight w:val="0"/>
      <w:marTop w:val="0"/>
      <w:marBottom w:val="0"/>
      <w:divBdr>
        <w:top w:val="none" w:sz="0" w:space="0" w:color="auto"/>
        <w:left w:val="none" w:sz="0" w:space="0" w:color="auto"/>
        <w:bottom w:val="none" w:sz="0" w:space="0" w:color="auto"/>
        <w:right w:val="none" w:sz="0" w:space="0" w:color="auto"/>
      </w:divBdr>
    </w:div>
    <w:div w:id="818159264">
      <w:bodyDiv w:val="1"/>
      <w:marLeft w:val="0"/>
      <w:marRight w:val="0"/>
      <w:marTop w:val="0"/>
      <w:marBottom w:val="0"/>
      <w:divBdr>
        <w:top w:val="none" w:sz="0" w:space="0" w:color="auto"/>
        <w:left w:val="none" w:sz="0" w:space="0" w:color="auto"/>
        <w:bottom w:val="none" w:sz="0" w:space="0" w:color="auto"/>
        <w:right w:val="none" w:sz="0" w:space="0" w:color="auto"/>
      </w:divBdr>
      <w:divsChild>
        <w:div w:id="1088430287">
          <w:marLeft w:val="0"/>
          <w:marRight w:val="0"/>
          <w:marTop w:val="0"/>
          <w:marBottom w:val="0"/>
          <w:divBdr>
            <w:top w:val="none" w:sz="0" w:space="0" w:color="auto"/>
            <w:left w:val="none" w:sz="0" w:space="0" w:color="auto"/>
            <w:bottom w:val="none" w:sz="0" w:space="0" w:color="auto"/>
            <w:right w:val="none" w:sz="0" w:space="0" w:color="auto"/>
          </w:divBdr>
        </w:div>
        <w:div w:id="950358705">
          <w:marLeft w:val="0"/>
          <w:marRight w:val="0"/>
          <w:marTop w:val="0"/>
          <w:marBottom w:val="0"/>
          <w:divBdr>
            <w:top w:val="none" w:sz="0" w:space="0" w:color="auto"/>
            <w:left w:val="none" w:sz="0" w:space="0" w:color="auto"/>
            <w:bottom w:val="none" w:sz="0" w:space="0" w:color="auto"/>
            <w:right w:val="none" w:sz="0" w:space="0" w:color="auto"/>
          </w:divBdr>
        </w:div>
        <w:div w:id="1916621644">
          <w:marLeft w:val="0"/>
          <w:marRight w:val="0"/>
          <w:marTop w:val="0"/>
          <w:marBottom w:val="0"/>
          <w:divBdr>
            <w:top w:val="none" w:sz="0" w:space="0" w:color="auto"/>
            <w:left w:val="none" w:sz="0" w:space="0" w:color="auto"/>
            <w:bottom w:val="none" w:sz="0" w:space="0" w:color="auto"/>
            <w:right w:val="none" w:sz="0" w:space="0" w:color="auto"/>
          </w:divBdr>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82577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uokik.whiblo.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1A6D5-336E-46CA-A716-85DF0CB34BA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9F45A99-357D-48F9-8DC7-36CF89CB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531</Words>
  <Characters>3190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9</cp:revision>
  <cp:lastPrinted>2019-03-06T14:11:00Z</cp:lastPrinted>
  <dcterms:created xsi:type="dcterms:W3CDTF">2024-03-27T08:08:00Z</dcterms:created>
  <dcterms:modified xsi:type="dcterms:W3CDTF">2024-03-29T06:47:00Z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7d983ae0-f03b-4310-825d-64be1e79b1a3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