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77AD9" w14:textId="77777777" w:rsidR="00EE17FC" w:rsidRPr="002E309C" w:rsidRDefault="00EE17FC" w:rsidP="00EE17FC">
      <w:pPr>
        <w:spacing w:line="360" w:lineRule="auto"/>
        <w:jc w:val="both"/>
        <w:rPr>
          <w:sz w:val="32"/>
          <w:szCs w:val="32"/>
          <w:lang w:val="en-GB"/>
        </w:rPr>
      </w:pPr>
      <w:r w:rsidRPr="002E309C">
        <w:rPr>
          <w:sz w:val="32"/>
          <w:szCs w:val="32"/>
          <w:lang w:val="en-GB"/>
        </w:rPr>
        <w:t xml:space="preserve">PZPN and Ekstraklasa have changed their practices </w:t>
      </w:r>
    </w:p>
    <w:p w14:paraId="5E60A1D5" w14:textId="29745BAB" w:rsidR="00EE17FC" w:rsidRPr="002E309C" w:rsidRDefault="00EE17FC" w:rsidP="00EE17FC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sz w:val="22"/>
          <w:lang w:val="en-GB"/>
        </w:rPr>
      </w:pPr>
      <w:r w:rsidRPr="002E309C">
        <w:rPr>
          <w:b/>
          <w:bCs/>
          <w:sz w:val="22"/>
          <w:lang w:val="en-GB"/>
        </w:rPr>
        <w:t xml:space="preserve">Following the intervention of </w:t>
      </w:r>
      <w:r w:rsidR="00445FC7">
        <w:rPr>
          <w:b/>
          <w:bCs/>
          <w:sz w:val="22"/>
          <w:lang w:val="en-GB"/>
        </w:rPr>
        <w:t xml:space="preserve">the </w:t>
      </w:r>
      <w:r w:rsidRPr="002E309C">
        <w:rPr>
          <w:b/>
          <w:bCs/>
          <w:sz w:val="22"/>
          <w:lang w:val="en-GB"/>
        </w:rPr>
        <w:t>President of UOK</w:t>
      </w:r>
      <w:r w:rsidR="002E309C">
        <w:rPr>
          <w:b/>
          <w:bCs/>
          <w:sz w:val="22"/>
          <w:lang w:val="en-GB"/>
        </w:rPr>
        <w:t>i</w:t>
      </w:r>
      <w:r w:rsidRPr="002E309C">
        <w:rPr>
          <w:b/>
          <w:bCs/>
          <w:sz w:val="22"/>
          <w:lang w:val="en-GB"/>
        </w:rPr>
        <w:t>K, PZPN and Ekstraklasa SA have changed their practices which may have constituted an abuse of a dominant position.</w:t>
      </w:r>
    </w:p>
    <w:p w14:paraId="3C2D61C3" w14:textId="5A99117D" w:rsidR="00EE17FC" w:rsidRPr="002E309C" w:rsidRDefault="00EE17FC" w:rsidP="00EE17FC">
      <w:pPr>
        <w:pStyle w:val="TekstALT"/>
        <w:numPr>
          <w:ilvl w:val="0"/>
          <w:numId w:val="18"/>
        </w:numPr>
        <w:spacing w:before="0" w:after="240"/>
        <w:rPr>
          <w:b/>
          <w:sz w:val="22"/>
          <w:lang w:val="en-GB"/>
        </w:rPr>
      </w:pPr>
      <w:r w:rsidRPr="002E309C">
        <w:rPr>
          <w:b/>
          <w:bCs/>
          <w:sz w:val="22"/>
          <w:lang w:val="en-GB"/>
        </w:rPr>
        <w:t xml:space="preserve">There were reservations about how the fee for permission to use the results of </w:t>
      </w:r>
      <w:r w:rsidR="002617EF" w:rsidRPr="002617EF">
        <w:rPr>
          <w:b/>
          <w:bCs/>
          <w:sz w:val="22"/>
          <w:lang w:val="en-GB"/>
        </w:rPr>
        <w:t>football</w:t>
      </w:r>
      <w:r w:rsidRPr="002E309C">
        <w:rPr>
          <w:b/>
          <w:bCs/>
          <w:sz w:val="22"/>
          <w:lang w:val="en-GB"/>
        </w:rPr>
        <w:t xml:space="preserve"> games was determined.</w:t>
      </w:r>
    </w:p>
    <w:p w14:paraId="340C5992" w14:textId="589646A7" w:rsidR="00EE17FC" w:rsidRPr="002E309C" w:rsidRDefault="00EE17FC" w:rsidP="00EE17FC">
      <w:pPr>
        <w:shd w:val="clear" w:color="auto" w:fill="FFFFFF"/>
        <w:spacing w:after="240" w:line="360" w:lineRule="auto"/>
        <w:jc w:val="both"/>
        <w:rPr>
          <w:sz w:val="22"/>
          <w:lang w:val="en-GB"/>
        </w:rPr>
      </w:pPr>
      <w:r w:rsidRPr="002E309C">
        <w:rPr>
          <w:b/>
          <w:bCs/>
          <w:sz w:val="22"/>
          <w:lang w:val="en-GB"/>
        </w:rPr>
        <w:t xml:space="preserve">[Warsaw, </w:t>
      </w:r>
      <w:r w:rsidR="00563F40" w:rsidRPr="00563F40">
        <w:rPr>
          <w:b/>
          <w:bCs/>
          <w:sz w:val="22"/>
          <w:lang w:val="en-GB"/>
        </w:rPr>
        <w:t>25</w:t>
      </w:r>
      <w:r w:rsidRPr="002E309C">
        <w:rPr>
          <w:b/>
          <w:bCs/>
          <w:sz w:val="22"/>
          <w:lang w:val="en-GB"/>
        </w:rPr>
        <w:t xml:space="preserve"> January 2024] </w:t>
      </w:r>
      <w:bookmarkStart w:id="0" w:name="_GoBack"/>
      <w:r w:rsidR="00445FC7" w:rsidRPr="001E7B7C">
        <w:rPr>
          <w:sz w:val="22"/>
          <w:lang w:val="en-GB"/>
        </w:rPr>
        <w:t>The</w:t>
      </w:r>
      <w:r w:rsidR="00445FC7">
        <w:rPr>
          <w:b/>
          <w:bCs/>
          <w:sz w:val="22"/>
          <w:lang w:val="en-GB"/>
        </w:rPr>
        <w:t xml:space="preserve"> </w:t>
      </w:r>
      <w:r w:rsidRPr="002E309C">
        <w:rPr>
          <w:sz w:val="22"/>
          <w:lang w:val="en-GB"/>
        </w:rPr>
        <w:t>President of UOKiK has opened a preliminary investigation following signals concerning the actions of the Polish Football Association [PZPN] and Ekstraklasa, the organi</w:t>
      </w:r>
      <w:r w:rsidR="002E309C" w:rsidRPr="002E309C">
        <w:rPr>
          <w:sz w:val="22"/>
          <w:lang w:val="en-GB"/>
        </w:rPr>
        <w:t>s</w:t>
      </w:r>
      <w:r w:rsidRPr="002E309C">
        <w:rPr>
          <w:sz w:val="22"/>
          <w:lang w:val="en-GB"/>
        </w:rPr>
        <w:t xml:space="preserve">er of the top </w:t>
      </w:r>
      <w:r w:rsidR="002617EF" w:rsidRPr="002617EF">
        <w:rPr>
          <w:sz w:val="22"/>
          <w:lang w:val="en-GB"/>
        </w:rPr>
        <w:t>football</w:t>
      </w:r>
      <w:r w:rsidRPr="002E309C">
        <w:rPr>
          <w:sz w:val="22"/>
          <w:lang w:val="en-GB"/>
        </w:rPr>
        <w:t xml:space="preserve"> league in Poland. The information obtained showed that the association charged bookmaking entities a fixed fee of 0.5 percent of total gross revenue for providing access to sports results. The reservation was that the fee was based on the bookmaking entity</w:t>
      </w:r>
      <w:r w:rsidR="002E309C" w:rsidRPr="002E309C">
        <w:rPr>
          <w:sz w:val="22"/>
          <w:lang w:val="en-GB"/>
        </w:rPr>
        <w:t>’</w:t>
      </w:r>
      <w:r w:rsidRPr="002E309C">
        <w:rPr>
          <w:sz w:val="22"/>
          <w:lang w:val="en-GB"/>
        </w:rPr>
        <w:t>s total revenues, regardless of whether they were generated by games organi</w:t>
      </w:r>
      <w:r w:rsidR="002E309C" w:rsidRPr="002E309C">
        <w:rPr>
          <w:sz w:val="22"/>
          <w:lang w:val="en-GB"/>
        </w:rPr>
        <w:t>s</w:t>
      </w:r>
      <w:r w:rsidRPr="002E309C">
        <w:rPr>
          <w:sz w:val="22"/>
          <w:lang w:val="en-GB"/>
        </w:rPr>
        <w:t xml:space="preserve">ed by the Polish Football Association and Ekstraklasa or by other events. This practice could be considered an abuse of market position by the Polish Football Association and Ekstraklasa SA. </w:t>
      </w:r>
    </w:p>
    <w:p w14:paraId="58D506D0" w14:textId="757E4A81" w:rsidR="00EE17FC" w:rsidRPr="002E309C" w:rsidRDefault="00EE17FC" w:rsidP="00EE17FC">
      <w:pPr>
        <w:shd w:val="clear" w:color="auto" w:fill="FFFFFF"/>
        <w:spacing w:after="240" w:line="360" w:lineRule="auto"/>
        <w:jc w:val="both"/>
        <w:rPr>
          <w:color w:val="000000"/>
          <w:sz w:val="22"/>
          <w:lang w:val="en-GB"/>
        </w:rPr>
      </w:pPr>
      <w:r w:rsidRPr="002E309C">
        <w:rPr>
          <w:color w:val="000000"/>
          <w:sz w:val="22"/>
          <w:lang w:val="en-GB"/>
        </w:rPr>
        <w:t xml:space="preserve">- </w:t>
      </w:r>
      <w:r w:rsidRPr="002E309C">
        <w:rPr>
          <w:i/>
          <w:iCs/>
          <w:color w:val="000000"/>
          <w:sz w:val="22"/>
          <w:lang w:val="en-GB"/>
        </w:rPr>
        <w:t xml:space="preserve">In the course of our investigation, the Polish Football Association and Ekstraklasa have changed the way they had charged their fees and their amount for the use of </w:t>
      </w:r>
      <w:r w:rsidR="002617EF">
        <w:rPr>
          <w:i/>
          <w:iCs/>
          <w:color w:val="000000"/>
          <w:sz w:val="22"/>
          <w:lang w:val="en-GB"/>
        </w:rPr>
        <w:t>football</w:t>
      </w:r>
      <w:r w:rsidRPr="002E309C">
        <w:rPr>
          <w:i/>
          <w:iCs/>
          <w:color w:val="000000"/>
          <w:sz w:val="22"/>
          <w:lang w:val="en-GB"/>
        </w:rPr>
        <w:t xml:space="preserve"> results. We consider the new charging mechanism satisfactory from the point of view of antitrust law</w:t>
      </w:r>
      <w:r w:rsidR="00FA6776">
        <w:rPr>
          <w:i/>
          <w:iCs/>
          <w:color w:val="000000"/>
          <w:sz w:val="22"/>
          <w:lang w:val="en-GB"/>
        </w:rPr>
        <w:t>,</w:t>
      </w:r>
      <w:r w:rsidRPr="002E309C">
        <w:rPr>
          <w:i/>
          <w:iCs/>
          <w:color w:val="000000"/>
          <w:sz w:val="22"/>
          <w:lang w:val="en-GB"/>
        </w:rPr>
        <w:t xml:space="preserve"> which puts our actions against PZPN and Ekstraklasa to an end in this regard -</w:t>
      </w:r>
      <w:r w:rsidRPr="002E309C">
        <w:rPr>
          <w:color w:val="000000"/>
          <w:sz w:val="22"/>
          <w:lang w:val="en-GB"/>
        </w:rPr>
        <w:t xml:space="preserve"> says President of UOKiK Tomasz Chróstny.</w:t>
      </w:r>
    </w:p>
    <w:p w14:paraId="7F732C0E" w14:textId="26192136" w:rsidR="00EE17FC" w:rsidRPr="002E309C" w:rsidRDefault="00EE17FC" w:rsidP="00EE17FC">
      <w:pPr>
        <w:widowControl w:val="0"/>
        <w:shd w:val="clear" w:color="auto" w:fill="FFFFFF"/>
        <w:spacing w:after="240" w:line="360" w:lineRule="auto"/>
        <w:jc w:val="both"/>
        <w:rPr>
          <w:color w:val="000000"/>
          <w:sz w:val="22"/>
          <w:lang w:val="en-GB"/>
        </w:rPr>
      </w:pPr>
      <w:r w:rsidRPr="002E309C">
        <w:rPr>
          <w:color w:val="000000"/>
          <w:sz w:val="22"/>
          <w:lang w:val="en-GB"/>
        </w:rPr>
        <w:t>The basis of the new settlement model is the bookmakers</w:t>
      </w:r>
      <w:r w:rsidR="002E309C" w:rsidRPr="002E309C">
        <w:rPr>
          <w:color w:val="000000"/>
          <w:sz w:val="22"/>
          <w:lang w:val="en-GB"/>
        </w:rPr>
        <w:t>’</w:t>
      </w:r>
      <w:r w:rsidRPr="002E309C">
        <w:rPr>
          <w:color w:val="000000"/>
          <w:sz w:val="22"/>
          <w:lang w:val="en-GB"/>
        </w:rPr>
        <w:t xml:space="preserve"> revenues generated exclusively from bets on Polish </w:t>
      </w:r>
      <w:r w:rsidR="002617EF" w:rsidRPr="002617EF">
        <w:rPr>
          <w:color w:val="000000"/>
          <w:sz w:val="22"/>
          <w:lang w:val="en-GB"/>
        </w:rPr>
        <w:t>football</w:t>
      </w:r>
      <w:r w:rsidRPr="002E309C">
        <w:rPr>
          <w:color w:val="000000"/>
          <w:sz w:val="22"/>
          <w:lang w:val="en-GB"/>
        </w:rPr>
        <w:t xml:space="preserve"> teams</w:t>
      </w:r>
      <w:r w:rsidR="002E309C" w:rsidRPr="002E309C">
        <w:rPr>
          <w:color w:val="000000"/>
          <w:sz w:val="22"/>
          <w:lang w:val="en-GB"/>
        </w:rPr>
        <w:t>’</w:t>
      </w:r>
      <w:r w:rsidRPr="002E309C">
        <w:rPr>
          <w:color w:val="000000"/>
          <w:sz w:val="22"/>
          <w:lang w:val="en-GB"/>
        </w:rPr>
        <w:t xml:space="preserve"> games. In addition, the association has reduced its rates. </w:t>
      </w:r>
      <w:r w:rsidRPr="002E309C">
        <w:rPr>
          <w:color w:val="000000"/>
          <w:sz w:val="22"/>
          <w:shd w:val="clear" w:color="auto" w:fill="FFFFFF"/>
          <w:lang w:val="en-GB"/>
        </w:rPr>
        <w:t>The first contract under the new rules was signed at the end of 2022 and since then the Polish Football Association has changed the rules of settlement with more bookmakers.</w:t>
      </w:r>
    </w:p>
    <w:p w14:paraId="70CAF562" w14:textId="6C0A3D5C" w:rsidR="00843DD2" w:rsidRPr="002E309C" w:rsidRDefault="00843DD2" w:rsidP="00843DD2">
      <w:pPr>
        <w:shd w:val="clear" w:color="auto" w:fill="FFFFFF"/>
        <w:spacing w:after="240" w:line="360" w:lineRule="auto"/>
        <w:jc w:val="both"/>
        <w:rPr>
          <w:rFonts w:cs="Calibri"/>
          <w:b/>
          <w:color w:val="000000" w:themeColor="text1"/>
          <w:sz w:val="22"/>
          <w:lang w:val="en-GB"/>
        </w:rPr>
      </w:pPr>
      <w:r w:rsidRPr="002E309C">
        <w:rPr>
          <w:rFonts w:cs="Calibri"/>
          <w:b/>
          <w:bCs/>
          <w:color w:val="000000" w:themeColor="text1"/>
          <w:sz w:val="22"/>
          <w:lang w:val="en-GB"/>
        </w:rPr>
        <w:t xml:space="preserve">What is an abuse of dominant position? </w:t>
      </w:r>
    </w:p>
    <w:p w14:paraId="31DB6581" w14:textId="4B618D40" w:rsidR="00EE17FC" w:rsidRPr="002E309C" w:rsidRDefault="00EE17FC" w:rsidP="00EE17FC">
      <w:pPr>
        <w:pStyle w:val="Default"/>
        <w:spacing w:after="240" w:line="360" w:lineRule="auto"/>
        <w:jc w:val="both"/>
        <w:rPr>
          <w:rFonts w:ascii="Trebuchet MS" w:hAnsi="Trebuchet MS"/>
          <w:color w:val="auto"/>
          <w:sz w:val="22"/>
          <w:szCs w:val="22"/>
          <w:lang w:val="en-GB"/>
        </w:rPr>
      </w:pPr>
      <w:r w:rsidRPr="002E309C">
        <w:rPr>
          <w:rFonts w:ascii="Trebuchet MS" w:hAnsi="Trebuchet MS"/>
          <w:sz w:val="22"/>
          <w:szCs w:val="22"/>
          <w:lang w:val="en-GB"/>
        </w:rPr>
        <w:t>According to antitrust laws, an entity that holds a dominant position in a given market may not use it to the detriment of its competitors, counterparties or consumers. In competition law, there is a presumption that if an entrepreneur</w:t>
      </w:r>
      <w:r w:rsidR="002E309C" w:rsidRPr="002E309C">
        <w:rPr>
          <w:rFonts w:ascii="Trebuchet MS" w:hAnsi="Trebuchet MS"/>
          <w:sz w:val="22"/>
          <w:szCs w:val="22"/>
          <w:lang w:val="en-GB"/>
        </w:rPr>
        <w:t>’</w:t>
      </w:r>
      <w:r w:rsidRPr="002E309C">
        <w:rPr>
          <w:rFonts w:ascii="Trebuchet MS" w:hAnsi="Trebuchet MS"/>
          <w:sz w:val="22"/>
          <w:szCs w:val="22"/>
          <w:lang w:val="en-GB"/>
        </w:rPr>
        <w:t xml:space="preserve">s share of the relevant market exceeds 40%, it holds a dominant position. The abuse of a dominant position may consist, for </w:t>
      </w:r>
      <w:r w:rsidRPr="002E309C">
        <w:rPr>
          <w:rFonts w:ascii="Trebuchet MS" w:hAnsi="Trebuchet MS"/>
          <w:sz w:val="22"/>
          <w:szCs w:val="22"/>
          <w:lang w:val="en-GB"/>
        </w:rPr>
        <w:lastRenderedPageBreak/>
        <w:t xml:space="preserve">example, in the imposition of onerous contractual terms that bring the dominant entity some unreasonable benefits or </w:t>
      </w:r>
      <w:r w:rsidRPr="002E309C">
        <w:rPr>
          <w:rFonts w:ascii="Trebuchet MS" w:hAnsi="Trebuchet MS"/>
          <w:color w:val="auto"/>
          <w:sz w:val="22"/>
          <w:szCs w:val="22"/>
          <w:lang w:val="en-GB"/>
        </w:rPr>
        <w:t xml:space="preserve">the use of unfair prices. </w:t>
      </w:r>
      <w:bookmarkStart w:id="1" w:name="_Hlk154731849"/>
      <w:r w:rsidRPr="002E309C">
        <w:rPr>
          <w:rFonts w:ascii="Trebuchet MS" w:hAnsi="Trebuchet MS"/>
          <w:color w:val="auto"/>
          <w:sz w:val="22"/>
          <w:szCs w:val="22"/>
          <w:lang w:val="en-GB"/>
        </w:rPr>
        <w:t>However,</w:t>
      </w:r>
      <w:r w:rsidRPr="002E309C">
        <w:rPr>
          <w:rFonts w:ascii="Trebuchet MS" w:hAnsi="Trebuchet MS"/>
          <w:sz w:val="22"/>
          <w:szCs w:val="22"/>
          <w:lang w:val="en-GB"/>
        </w:rPr>
        <w:t xml:space="preserve"> excessive prices are the prices of products or services that must be inflated </w:t>
      </w:r>
      <w:r w:rsidR="002E309C" w:rsidRPr="002E309C">
        <w:rPr>
          <w:rFonts w:ascii="Trebuchet MS" w:hAnsi="Trebuchet MS"/>
          <w:sz w:val="22"/>
          <w:szCs w:val="22"/>
          <w:lang w:val="en-GB"/>
        </w:rPr>
        <w:t>“</w:t>
      </w:r>
      <w:r w:rsidRPr="002E309C">
        <w:rPr>
          <w:rFonts w:ascii="Trebuchet MS" w:hAnsi="Trebuchet MS"/>
          <w:sz w:val="22"/>
          <w:szCs w:val="22"/>
          <w:lang w:val="en-GB"/>
        </w:rPr>
        <w:t>significantly</w:t>
      </w:r>
      <w:r w:rsidR="002E309C" w:rsidRPr="002E309C">
        <w:rPr>
          <w:rFonts w:ascii="Trebuchet MS" w:hAnsi="Trebuchet MS"/>
          <w:sz w:val="22"/>
          <w:szCs w:val="22"/>
          <w:lang w:val="en-GB"/>
        </w:rPr>
        <w:t>”</w:t>
      </w:r>
      <w:r w:rsidRPr="002E309C">
        <w:rPr>
          <w:rFonts w:ascii="Trebuchet MS" w:hAnsi="Trebuchet MS"/>
          <w:sz w:val="22"/>
          <w:szCs w:val="22"/>
          <w:lang w:val="en-GB"/>
        </w:rPr>
        <w:t xml:space="preserve"> and be applied </w:t>
      </w:r>
      <w:r w:rsidR="002E309C" w:rsidRPr="002E309C">
        <w:rPr>
          <w:rFonts w:ascii="Trebuchet MS" w:hAnsi="Trebuchet MS"/>
          <w:sz w:val="22"/>
          <w:szCs w:val="22"/>
          <w:lang w:val="en-GB"/>
        </w:rPr>
        <w:t>“</w:t>
      </w:r>
      <w:r w:rsidRPr="002E309C">
        <w:rPr>
          <w:rFonts w:ascii="Trebuchet MS" w:hAnsi="Trebuchet MS"/>
          <w:sz w:val="22"/>
          <w:szCs w:val="22"/>
          <w:lang w:val="en-GB"/>
        </w:rPr>
        <w:t>permanently.</w:t>
      </w:r>
      <w:r w:rsidR="002E309C" w:rsidRPr="002E309C">
        <w:rPr>
          <w:rFonts w:ascii="Trebuchet MS" w:hAnsi="Trebuchet MS"/>
          <w:sz w:val="22"/>
          <w:szCs w:val="22"/>
          <w:lang w:val="en-GB"/>
        </w:rPr>
        <w:t>”</w:t>
      </w:r>
      <w:r w:rsidRPr="002E309C">
        <w:rPr>
          <w:rFonts w:ascii="Trebuchet MS" w:hAnsi="Trebuchet MS"/>
          <w:sz w:val="22"/>
          <w:szCs w:val="22"/>
          <w:lang w:val="en-GB"/>
        </w:rPr>
        <w:t xml:space="preserve"> This means that only in specific situations does the use of a high price (a price that is unfair in the opinion of consumers) constitute a violation of antitrust law.</w:t>
      </w:r>
    </w:p>
    <w:p w14:paraId="6B59D1EC" w14:textId="36A61610" w:rsidR="00EE17FC" w:rsidRPr="002E309C" w:rsidRDefault="00EE17FC" w:rsidP="00EE17FC">
      <w:pPr>
        <w:shd w:val="clear" w:color="auto" w:fill="FFFFFF"/>
        <w:spacing w:after="240" w:line="360" w:lineRule="auto"/>
        <w:jc w:val="both"/>
        <w:rPr>
          <w:rFonts w:cs="Calibri"/>
          <w:b/>
          <w:color w:val="000000" w:themeColor="text1"/>
          <w:sz w:val="22"/>
          <w:lang w:val="en-GB"/>
        </w:rPr>
      </w:pPr>
      <w:r w:rsidRPr="002E309C">
        <w:rPr>
          <w:rFonts w:cs="Calibri"/>
          <w:b/>
          <w:bCs/>
          <w:color w:val="000000" w:themeColor="text1"/>
          <w:sz w:val="22"/>
          <w:lang w:val="en-GB"/>
        </w:rPr>
        <w:t>A platform for whistleblowers</w:t>
      </w:r>
    </w:p>
    <w:bookmarkEnd w:id="1"/>
    <w:p w14:paraId="36B168EB" w14:textId="7DB69EFE" w:rsidR="008675F9" w:rsidRPr="002E309C" w:rsidRDefault="008675F9" w:rsidP="00EE17FC">
      <w:pPr>
        <w:shd w:val="clear" w:color="auto" w:fill="FFFFFF"/>
        <w:spacing w:after="240" w:line="360" w:lineRule="auto"/>
        <w:jc w:val="both"/>
        <w:rPr>
          <w:lang w:val="en-GB"/>
        </w:rPr>
      </w:pPr>
      <w:r w:rsidRPr="002E309C">
        <w:rPr>
          <w:color w:val="000000" w:themeColor="text1"/>
          <w:sz w:val="22"/>
          <w:lang w:val="en-GB"/>
        </w:rPr>
        <w:t xml:space="preserve">We also remind you that we conduct a programme to obtain information from anonymous whistleblowers. </w:t>
      </w:r>
      <w:r w:rsidRPr="002E309C">
        <w:rPr>
          <w:color w:val="000000" w:themeColor="text1"/>
          <w:sz w:val="22"/>
          <w:shd w:val="clear" w:color="auto" w:fill="FFFFFF"/>
          <w:lang w:val="en-GB"/>
        </w:rPr>
        <w:t xml:space="preserve">Do you wish to inform UOKiK about competition restricting practices? Visit </w:t>
      </w:r>
      <w:hyperlink r:id="rId9" w:history="1">
        <w:r w:rsidRPr="002E309C">
          <w:rPr>
            <w:rStyle w:val="Hipercze"/>
            <w:rFonts w:cs="Tahoma"/>
            <w:sz w:val="22"/>
            <w:shd w:val="clear" w:color="auto" w:fill="FFFFFF"/>
            <w:lang w:val="en-GB"/>
          </w:rPr>
          <w:t>https://uokik.whiblo.pl/</w:t>
        </w:r>
      </w:hyperlink>
      <w:r w:rsidRPr="002E309C">
        <w:rPr>
          <w:color w:val="000000" w:themeColor="text1"/>
          <w:sz w:val="22"/>
          <w:shd w:val="clear" w:color="auto" w:fill="FFFFFF"/>
          <w:lang w:val="en-GB"/>
        </w:rPr>
        <w:t xml:space="preserve"> or scan the QR code below and use the simple form. The system we use guarantees full anonymity, including to the Office itself.</w:t>
      </w:r>
    </w:p>
    <w:p w14:paraId="68495879" w14:textId="1775DC6A" w:rsidR="00B20BAA" w:rsidRPr="002E309C" w:rsidRDefault="001235BF" w:rsidP="00ED134F">
      <w:pPr>
        <w:rPr>
          <w:sz w:val="22"/>
          <w:lang w:val="en-GB"/>
        </w:rPr>
      </w:pPr>
      <w:r w:rsidRPr="002E309C">
        <w:rPr>
          <w:sz w:val="22"/>
          <w:lang w:val="en-GB"/>
        </w:rPr>
        <w:t>QR code for the whistleblower platform:</w:t>
      </w:r>
    </w:p>
    <w:bookmarkEnd w:id="0"/>
    <w:p w14:paraId="1F9588BB" w14:textId="4FC496AA" w:rsidR="001235BF" w:rsidRPr="002E309C" w:rsidRDefault="001235BF" w:rsidP="00ED134F">
      <w:pPr>
        <w:rPr>
          <w:sz w:val="22"/>
          <w:lang w:val="en-GB"/>
        </w:rPr>
      </w:pPr>
      <w:r w:rsidRPr="002E309C">
        <w:rPr>
          <w:noProof/>
          <w:sz w:val="22"/>
          <w:lang w:val="en-GB"/>
        </w:rPr>
        <w:drawing>
          <wp:inline distT="0" distB="0" distL="0" distR="0" wp14:anchorId="29664F83" wp14:editId="4E9546A9">
            <wp:extent cx="2857500" cy="2857500"/>
            <wp:effectExtent l="0" t="0" r="0" b="0"/>
            <wp:docPr id="2" name="Obraz 2" descr="C:\Users\maciej.chmielowski\AppData\Local\Microsoft\Windows\INetCache\Content.MSO\C28403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.chmielowski\AppData\Local\Microsoft\Windows\INetCache\Content.MSO\C28403FB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5BF" w:rsidRPr="002E309C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7588A" w14:textId="77777777" w:rsidR="00AC3E0C" w:rsidRDefault="00AC3E0C">
      <w:r>
        <w:separator/>
      </w:r>
    </w:p>
  </w:endnote>
  <w:endnote w:type="continuationSeparator" w:id="0">
    <w:p w14:paraId="6D84DA64" w14:textId="77777777" w:rsidR="00AC3E0C" w:rsidRDefault="00AC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FA6776" w:rsidRPr="002E309C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</w:pPr>
    <w:r w:rsidRPr="002E309C">
      <w:rPr>
        <w:rFonts w:asciiTheme="minorHAnsi" w:hAnsiTheme="minorHAnsi" w:cstheme="minorHAnsi"/>
        <w:noProof/>
        <w:color w:val="595959" w:themeColor="text1" w:themeTint="A6"/>
        <w:lang w:val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2E309C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>WWW.UOKiK.GOV.PL   PHONE: +48 22 55 60 246    MOBILE: 695 902 088</w:t>
    </w:r>
  </w:p>
  <w:p w14:paraId="24ACC102" w14:textId="77777777" w:rsidR="00FA6776" w:rsidRPr="002E309C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</w:pPr>
    <w:r w:rsidRPr="002E309C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 xml:space="preserve">UOKiK Communication Department, Pl. Powstańców Warszawy 1, 00-950 Warszawa, Poland </w:t>
    </w:r>
    <w:r w:rsidRPr="002E309C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br/>
      <w:t xml:space="preserve">E-mail: </w:t>
    </w:r>
    <w:hyperlink r:id="rId1" w:history="1">
      <w:r w:rsidRPr="002E309C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en-GB"/>
        </w:rPr>
        <w:t>biuroprasowe@uokik.gov.pl</w:t>
      </w:r>
    </w:hyperlink>
    <w:r w:rsidRPr="002E309C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 xml:space="preserve"> Twitter: </w:t>
    </w:r>
    <w:hyperlink r:id="rId2" w:history="1">
      <w:r w:rsidRPr="002E309C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en-GB"/>
        </w:rPr>
        <w:t>@</w:t>
      </w:r>
      <w:r w:rsidRPr="002E309C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en-GB"/>
        </w:rPr>
        <w:t>UOKiKgovPL</w:t>
      </w:r>
    </w:hyperlink>
    <w:r w:rsidRPr="002E309C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br/>
    </w:r>
    <w:r w:rsidRPr="002E309C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>You can also follow us on Instagram: </w:t>
    </w:r>
    <w:hyperlink r:id="rId3" w:tgtFrame="_blank" w:history="1">
      <w:r w:rsidRPr="002E309C">
        <w:rPr>
          <w:rFonts w:asciiTheme="minorHAnsi" w:hAnsiTheme="minorHAnsi" w:cstheme="minorHAnsi"/>
          <w:color w:val="595959" w:themeColor="text1" w:themeTint="A6"/>
          <w:sz w:val="16"/>
          <w:szCs w:val="16"/>
          <w:lang w:val="en-GB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084C5" w14:textId="77777777" w:rsidR="00AC3E0C" w:rsidRDefault="00AC3E0C">
      <w:r>
        <w:separator/>
      </w:r>
    </w:p>
  </w:footnote>
  <w:footnote w:type="continuationSeparator" w:id="0">
    <w:p w14:paraId="6BDA8E56" w14:textId="77777777" w:rsidR="00AC3E0C" w:rsidRDefault="00AC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FA6776" w:rsidRDefault="00C81210" w:rsidP="0041396E">
    <w:pPr>
      <w:pStyle w:val="Nagwek"/>
      <w:tabs>
        <w:tab w:val="clear" w:pos="9072"/>
      </w:tabs>
    </w:pPr>
    <w:r>
      <w:rPr>
        <w:noProof/>
        <w:lang w:val="en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27044"/>
    <w:multiLevelType w:val="hybridMultilevel"/>
    <w:tmpl w:val="69427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C50769"/>
    <w:multiLevelType w:val="hybridMultilevel"/>
    <w:tmpl w:val="D736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52E2D"/>
    <w:multiLevelType w:val="hybridMultilevel"/>
    <w:tmpl w:val="4864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77516"/>
    <w:multiLevelType w:val="multilevel"/>
    <w:tmpl w:val="5F1E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12"/>
  </w:num>
  <w:num w:numId="9">
    <w:abstractNumId w:val="15"/>
  </w:num>
  <w:num w:numId="10">
    <w:abstractNumId w:val="3"/>
  </w:num>
  <w:num w:numId="11">
    <w:abstractNumId w:val="13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4"/>
  </w:num>
  <w:num w:numId="17">
    <w:abstractNumId w:val="18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4ACD"/>
    <w:rsid w:val="000651E9"/>
    <w:rsid w:val="00073AA7"/>
    <w:rsid w:val="000838C2"/>
    <w:rsid w:val="000913F7"/>
    <w:rsid w:val="000A6415"/>
    <w:rsid w:val="000A74FA"/>
    <w:rsid w:val="000B149D"/>
    <w:rsid w:val="000B1AC5"/>
    <w:rsid w:val="000B7247"/>
    <w:rsid w:val="000C2EE4"/>
    <w:rsid w:val="000F50EE"/>
    <w:rsid w:val="0010559C"/>
    <w:rsid w:val="00106D3E"/>
    <w:rsid w:val="00107844"/>
    <w:rsid w:val="00116102"/>
    <w:rsid w:val="00116463"/>
    <w:rsid w:val="00120FBD"/>
    <w:rsid w:val="001235BF"/>
    <w:rsid w:val="0012424D"/>
    <w:rsid w:val="0013159A"/>
    <w:rsid w:val="00135455"/>
    <w:rsid w:val="00143029"/>
    <w:rsid w:val="00143310"/>
    <w:rsid w:val="00144DFC"/>
    <w:rsid w:val="00144E9C"/>
    <w:rsid w:val="0016078E"/>
    <w:rsid w:val="00161094"/>
    <w:rsid w:val="00163DF9"/>
    <w:rsid w:val="001666D6"/>
    <w:rsid w:val="00166B5D"/>
    <w:rsid w:val="001675EF"/>
    <w:rsid w:val="0017028A"/>
    <w:rsid w:val="001717C7"/>
    <w:rsid w:val="00173900"/>
    <w:rsid w:val="00186648"/>
    <w:rsid w:val="00190D5A"/>
    <w:rsid w:val="001917EA"/>
    <w:rsid w:val="00191AEA"/>
    <w:rsid w:val="001979B5"/>
    <w:rsid w:val="001A5F7C"/>
    <w:rsid w:val="001A6E5B"/>
    <w:rsid w:val="001A7451"/>
    <w:rsid w:val="001C1FAD"/>
    <w:rsid w:val="001C6E51"/>
    <w:rsid w:val="001E188E"/>
    <w:rsid w:val="001E4F92"/>
    <w:rsid w:val="001E7B7C"/>
    <w:rsid w:val="001F4A73"/>
    <w:rsid w:val="001F5069"/>
    <w:rsid w:val="001F7DF5"/>
    <w:rsid w:val="0020105E"/>
    <w:rsid w:val="00205580"/>
    <w:rsid w:val="002157BB"/>
    <w:rsid w:val="00221024"/>
    <w:rsid w:val="0022375C"/>
    <w:rsid w:val="002262B5"/>
    <w:rsid w:val="0023138D"/>
    <w:rsid w:val="002379B9"/>
    <w:rsid w:val="00240013"/>
    <w:rsid w:val="0024118E"/>
    <w:rsid w:val="00241BAC"/>
    <w:rsid w:val="002502C3"/>
    <w:rsid w:val="00251D9A"/>
    <w:rsid w:val="00253E62"/>
    <w:rsid w:val="0025532A"/>
    <w:rsid w:val="00260382"/>
    <w:rsid w:val="002617EF"/>
    <w:rsid w:val="00262362"/>
    <w:rsid w:val="00266CB4"/>
    <w:rsid w:val="00267260"/>
    <w:rsid w:val="00267DD1"/>
    <w:rsid w:val="00272E71"/>
    <w:rsid w:val="002760D2"/>
    <w:rsid w:val="002801AA"/>
    <w:rsid w:val="002805B1"/>
    <w:rsid w:val="002817D5"/>
    <w:rsid w:val="00295B34"/>
    <w:rsid w:val="002A5D69"/>
    <w:rsid w:val="002B1DBF"/>
    <w:rsid w:val="002C0D5D"/>
    <w:rsid w:val="002C1818"/>
    <w:rsid w:val="002C5AF4"/>
    <w:rsid w:val="002C692D"/>
    <w:rsid w:val="002C6ABE"/>
    <w:rsid w:val="002D19F7"/>
    <w:rsid w:val="002D5EED"/>
    <w:rsid w:val="002D6DDF"/>
    <w:rsid w:val="002E309C"/>
    <w:rsid w:val="002E388C"/>
    <w:rsid w:val="002E7EEE"/>
    <w:rsid w:val="002F1BF3"/>
    <w:rsid w:val="002F30D4"/>
    <w:rsid w:val="002F4D43"/>
    <w:rsid w:val="003056C6"/>
    <w:rsid w:val="00310436"/>
    <w:rsid w:val="00310A95"/>
    <w:rsid w:val="00311B14"/>
    <w:rsid w:val="00322F30"/>
    <w:rsid w:val="00324306"/>
    <w:rsid w:val="003278D6"/>
    <w:rsid w:val="003303F0"/>
    <w:rsid w:val="00337174"/>
    <w:rsid w:val="0034059B"/>
    <w:rsid w:val="00344A65"/>
    <w:rsid w:val="0035019C"/>
    <w:rsid w:val="00360248"/>
    <w:rsid w:val="00360C66"/>
    <w:rsid w:val="00363029"/>
    <w:rsid w:val="00366A46"/>
    <w:rsid w:val="00377810"/>
    <w:rsid w:val="00377A0D"/>
    <w:rsid w:val="0038677D"/>
    <w:rsid w:val="00386B53"/>
    <w:rsid w:val="00390405"/>
    <w:rsid w:val="0039636E"/>
    <w:rsid w:val="003976C4"/>
    <w:rsid w:val="003A47D6"/>
    <w:rsid w:val="003B5CDF"/>
    <w:rsid w:val="003B790E"/>
    <w:rsid w:val="003B7C19"/>
    <w:rsid w:val="003C06A8"/>
    <w:rsid w:val="003C5387"/>
    <w:rsid w:val="003D3FF4"/>
    <w:rsid w:val="003D5DCC"/>
    <w:rsid w:val="003D7161"/>
    <w:rsid w:val="003E1536"/>
    <w:rsid w:val="003E3F9D"/>
    <w:rsid w:val="003E60E2"/>
    <w:rsid w:val="003E69E5"/>
    <w:rsid w:val="00400CFB"/>
    <w:rsid w:val="00403F7E"/>
    <w:rsid w:val="0040748E"/>
    <w:rsid w:val="00412206"/>
    <w:rsid w:val="00427766"/>
    <w:rsid w:val="00427E08"/>
    <w:rsid w:val="00430491"/>
    <w:rsid w:val="00431168"/>
    <w:rsid w:val="00432A3D"/>
    <w:rsid w:val="004349BA"/>
    <w:rsid w:val="0043575C"/>
    <w:rsid w:val="004365C7"/>
    <w:rsid w:val="00441954"/>
    <w:rsid w:val="004425B7"/>
    <w:rsid w:val="00444A85"/>
    <w:rsid w:val="00445FC7"/>
    <w:rsid w:val="00450331"/>
    <w:rsid w:val="00450B8A"/>
    <w:rsid w:val="00455E6A"/>
    <w:rsid w:val="0046012B"/>
    <w:rsid w:val="004620D2"/>
    <w:rsid w:val="00462CFA"/>
    <w:rsid w:val="00476FD6"/>
    <w:rsid w:val="00486DB1"/>
    <w:rsid w:val="004872FF"/>
    <w:rsid w:val="00487364"/>
    <w:rsid w:val="004924C1"/>
    <w:rsid w:val="00493E10"/>
    <w:rsid w:val="00495532"/>
    <w:rsid w:val="004972E8"/>
    <w:rsid w:val="004A5353"/>
    <w:rsid w:val="004C0F9E"/>
    <w:rsid w:val="004C1243"/>
    <w:rsid w:val="004C3D4C"/>
    <w:rsid w:val="004C5C26"/>
    <w:rsid w:val="004D13CB"/>
    <w:rsid w:val="004E7BD4"/>
    <w:rsid w:val="004F493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631D"/>
    <w:rsid w:val="00563889"/>
    <w:rsid w:val="00563F40"/>
    <w:rsid w:val="005645CE"/>
    <w:rsid w:val="0058393F"/>
    <w:rsid w:val="00590B79"/>
    <w:rsid w:val="00593935"/>
    <w:rsid w:val="005973FD"/>
    <w:rsid w:val="00597C68"/>
    <w:rsid w:val="005A382B"/>
    <w:rsid w:val="005A4047"/>
    <w:rsid w:val="005A7271"/>
    <w:rsid w:val="005B0B48"/>
    <w:rsid w:val="005C0D39"/>
    <w:rsid w:val="005C4C4B"/>
    <w:rsid w:val="005C6232"/>
    <w:rsid w:val="005D6F7A"/>
    <w:rsid w:val="005E5B88"/>
    <w:rsid w:val="005E78EE"/>
    <w:rsid w:val="005F139F"/>
    <w:rsid w:val="005F1EBD"/>
    <w:rsid w:val="00602409"/>
    <w:rsid w:val="006063D0"/>
    <w:rsid w:val="00613C45"/>
    <w:rsid w:val="00631BC2"/>
    <w:rsid w:val="00633D4E"/>
    <w:rsid w:val="0063526F"/>
    <w:rsid w:val="00637E86"/>
    <w:rsid w:val="00642285"/>
    <w:rsid w:val="006422DE"/>
    <w:rsid w:val="006439FA"/>
    <w:rsid w:val="006561A8"/>
    <w:rsid w:val="00662FB3"/>
    <w:rsid w:val="006724E9"/>
    <w:rsid w:val="0067485D"/>
    <w:rsid w:val="00680CC9"/>
    <w:rsid w:val="00686544"/>
    <w:rsid w:val="0069493D"/>
    <w:rsid w:val="006A2065"/>
    <w:rsid w:val="006A3D88"/>
    <w:rsid w:val="006A4A7A"/>
    <w:rsid w:val="006B0848"/>
    <w:rsid w:val="006B733D"/>
    <w:rsid w:val="006C25DC"/>
    <w:rsid w:val="006C34AE"/>
    <w:rsid w:val="006C67AF"/>
    <w:rsid w:val="006D26BF"/>
    <w:rsid w:val="006D3DC5"/>
    <w:rsid w:val="006E125B"/>
    <w:rsid w:val="006F143B"/>
    <w:rsid w:val="007012B5"/>
    <w:rsid w:val="00701724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402E0"/>
    <w:rsid w:val="0074489D"/>
    <w:rsid w:val="00744D1E"/>
    <w:rsid w:val="00746549"/>
    <w:rsid w:val="007514AD"/>
    <w:rsid w:val="00751C07"/>
    <w:rsid w:val="00754634"/>
    <w:rsid w:val="0075524D"/>
    <w:rsid w:val="007560B0"/>
    <w:rsid w:val="00756DC4"/>
    <w:rsid w:val="007627D7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4BB7"/>
    <w:rsid w:val="00785AF4"/>
    <w:rsid w:val="007A19D8"/>
    <w:rsid w:val="007A4D3C"/>
    <w:rsid w:val="007A5963"/>
    <w:rsid w:val="007B0686"/>
    <w:rsid w:val="007C109F"/>
    <w:rsid w:val="007C1E49"/>
    <w:rsid w:val="007C2DBF"/>
    <w:rsid w:val="007D4836"/>
    <w:rsid w:val="007E36E4"/>
    <w:rsid w:val="007F0ACE"/>
    <w:rsid w:val="007F4C3E"/>
    <w:rsid w:val="007F68F7"/>
    <w:rsid w:val="00800F0E"/>
    <w:rsid w:val="00804024"/>
    <w:rsid w:val="0081753E"/>
    <w:rsid w:val="0082391B"/>
    <w:rsid w:val="00824E82"/>
    <w:rsid w:val="008274C2"/>
    <w:rsid w:val="00830825"/>
    <w:rsid w:val="008358D5"/>
    <w:rsid w:val="00837D33"/>
    <w:rsid w:val="00843DD2"/>
    <w:rsid w:val="0085010E"/>
    <w:rsid w:val="0085454F"/>
    <w:rsid w:val="00862D6A"/>
    <w:rsid w:val="00865EA3"/>
    <w:rsid w:val="008675F9"/>
    <w:rsid w:val="0087354F"/>
    <w:rsid w:val="008816B3"/>
    <w:rsid w:val="0089109C"/>
    <w:rsid w:val="00896985"/>
    <w:rsid w:val="008A23C3"/>
    <w:rsid w:val="008A409C"/>
    <w:rsid w:val="008C274D"/>
    <w:rsid w:val="008C28C5"/>
    <w:rsid w:val="008C5215"/>
    <w:rsid w:val="008C53D0"/>
    <w:rsid w:val="008D01A3"/>
    <w:rsid w:val="008D527A"/>
    <w:rsid w:val="008D56DA"/>
    <w:rsid w:val="008D5771"/>
    <w:rsid w:val="008E534F"/>
    <w:rsid w:val="008F3AE2"/>
    <w:rsid w:val="008F472E"/>
    <w:rsid w:val="008F69B5"/>
    <w:rsid w:val="008F6F5A"/>
    <w:rsid w:val="00902556"/>
    <w:rsid w:val="0090338C"/>
    <w:rsid w:val="009033A3"/>
    <w:rsid w:val="0091048E"/>
    <w:rsid w:val="00917E59"/>
    <w:rsid w:val="009217EC"/>
    <w:rsid w:val="00924ABC"/>
    <w:rsid w:val="009264FF"/>
    <w:rsid w:val="00940E8F"/>
    <w:rsid w:val="00942392"/>
    <w:rsid w:val="0095309C"/>
    <w:rsid w:val="009652F2"/>
    <w:rsid w:val="009719ED"/>
    <w:rsid w:val="00975BB4"/>
    <w:rsid w:val="00986C37"/>
    <w:rsid w:val="00994EAE"/>
    <w:rsid w:val="00997528"/>
    <w:rsid w:val="0099796A"/>
    <w:rsid w:val="009A5F9B"/>
    <w:rsid w:val="009A7C52"/>
    <w:rsid w:val="009B3709"/>
    <w:rsid w:val="009C1346"/>
    <w:rsid w:val="009D05C8"/>
    <w:rsid w:val="009D49D9"/>
    <w:rsid w:val="009E3C0B"/>
    <w:rsid w:val="009E558C"/>
    <w:rsid w:val="009F5610"/>
    <w:rsid w:val="00A06661"/>
    <w:rsid w:val="00A13244"/>
    <w:rsid w:val="00A17783"/>
    <w:rsid w:val="00A219D0"/>
    <w:rsid w:val="00A231E6"/>
    <w:rsid w:val="00A239AA"/>
    <w:rsid w:val="00A330C3"/>
    <w:rsid w:val="00A35B52"/>
    <w:rsid w:val="00A37314"/>
    <w:rsid w:val="00A439E8"/>
    <w:rsid w:val="00A45753"/>
    <w:rsid w:val="00A51CE5"/>
    <w:rsid w:val="00A52541"/>
    <w:rsid w:val="00A53423"/>
    <w:rsid w:val="00A57037"/>
    <w:rsid w:val="00A62659"/>
    <w:rsid w:val="00A65F20"/>
    <w:rsid w:val="00A76293"/>
    <w:rsid w:val="00A77DA2"/>
    <w:rsid w:val="00A85D9D"/>
    <w:rsid w:val="00A92C4C"/>
    <w:rsid w:val="00A92F82"/>
    <w:rsid w:val="00A97E0C"/>
    <w:rsid w:val="00AA3D14"/>
    <w:rsid w:val="00AA51D3"/>
    <w:rsid w:val="00AA602D"/>
    <w:rsid w:val="00AA66D2"/>
    <w:rsid w:val="00AA6A06"/>
    <w:rsid w:val="00AB3DF5"/>
    <w:rsid w:val="00AB572D"/>
    <w:rsid w:val="00AC3E0C"/>
    <w:rsid w:val="00AD616E"/>
    <w:rsid w:val="00AE17B1"/>
    <w:rsid w:val="00AE1F5C"/>
    <w:rsid w:val="00AE2923"/>
    <w:rsid w:val="00AE4C0D"/>
    <w:rsid w:val="00AE7F9D"/>
    <w:rsid w:val="00AF1794"/>
    <w:rsid w:val="00AF2706"/>
    <w:rsid w:val="00AF6D90"/>
    <w:rsid w:val="00B028F7"/>
    <w:rsid w:val="00B048CD"/>
    <w:rsid w:val="00B075C5"/>
    <w:rsid w:val="00B14C74"/>
    <w:rsid w:val="00B20BAA"/>
    <w:rsid w:val="00B20C12"/>
    <w:rsid w:val="00B22863"/>
    <w:rsid w:val="00B316A3"/>
    <w:rsid w:val="00B33B30"/>
    <w:rsid w:val="00B41502"/>
    <w:rsid w:val="00B51024"/>
    <w:rsid w:val="00B512B5"/>
    <w:rsid w:val="00B55068"/>
    <w:rsid w:val="00B60CD8"/>
    <w:rsid w:val="00B60F9C"/>
    <w:rsid w:val="00B63D9D"/>
    <w:rsid w:val="00B6769E"/>
    <w:rsid w:val="00B73F22"/>
    <w:rsid w:val="00B76E1F"/>
    <w:rsid w:val="00B76F9A"/>
    <w:rsid w:val="00B774D3"/>
    <w:rsid w:val="00B810B2"/>
    <w:rsid w:val="00B86048"/>
    <w:rsid w:val="00B9278C"/>
    <w:rsid w:val="00B9755F"/>
    <w:rsid w:val="00BA26F7"/>
    <w:rsid w:val="00BA79F0"/>
    <w:rsid w:val="00BB5068"/>
    <w:rsid w:val="00BB7AE8"/>
    <w:rsid w:val="00BC373E"/>
    <w:rsid w:val="00BC6897"/>
    <w:rsid w:val="00BC7A2B"/>
    <w:rsid w:val="00BD0481"/>
    <w:rsid w:val="00BD3155"/>
    <w:rsid w:val="00BD4447"/>
    <w:rsid w:val="00BD4539"/>
    <w:rsid w:val="00BE2623"/>
    <w:rsid w:val="00BE3923"/>
    <w:rsid w:val="00BE4BF0"/>
    <w:rsid w:val="00BE5EE5"/>
    <w:rsid w:val="00BE68EE"/>
    <w:rsid w:val="00BE7F63"/>
    <w:rsid w:val="00BF45FB"/>
    <w:rsid w:val="00BF762D"/>
    <w:rsid w:val="00C10607"/>
    <w:rsid w:val="00C123B1"/>
    <w:rsid w:val="00C17D1E"/>
    <w:rsid w:val="00C20E8A"/>
    <w:rsid w:val="00C2102C"/>
    <w:rsid w:val="00C21071"/>
    <w:rsid w:val="00C2398C"/>
    <w:rsid w:val="00C2549C"/>
    <w:rsid w:val="00C25569"/>
    <w:rsid w:val="00C27366"/>
    <w:rsid w:val="00C63AA8"/>
    <w:rsid w:val="00C701B4"/>
    <w:rsid w:val="00C72843"/>
    <w:rsid w:val="00C74A5D"/>
    <w:rsid w:val="00C7783C"/>
    <w:rsid w:val="00C80EE3"/>
    <w:rsid w:val="00C81210"/>
    <w:rsid w:val="00C84994"/>
    <w:rsid w:val="00C853EE"/>
    <w:rsid w:val="00C930F4"/>
    <w:rsid w:val="00C95666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D34F0"/>
    <w:rsid w:val="00CD3EB9"/>
    <w:rsid w:val="00CD7371"/>
    <w:rsid w:val="00CE0954"/>
    <w:rsid w:val="00CE70ED"/>
    <w:rsid w:val="00CF08B6"/>
    <w:rsid w:val="00CF11F7"/>
    <w:rsid w:val="00CF2175"/>
    <w:rsid w:val="00CF23AE"/>
    <w:rsid w:val="00D02D54"/>
    <w:rsid w:val="00D05E94"/>
    <w:rsid w:val="00D1323F"/>
    <w:rsid w:val="00D202BA"/>
    <w:rsid w:val="00D233ED"/>
    <w:rsid w:val="00D251AC"/>
    <w:rsid w:val="00D32050"/>
    <w:rsid w:val="00D37896"/>
    <w:rsid w:val="00D43766"/>
    <w:rsid w:val="00D47CCF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90054"/>
    <w:rsid w:val="00D92F52"/>
    <w:rsid w:val="00D96A94"/>
    <w:rsid w:val="00DA753F"/>
    <w:rsid w:val="00DB0C87"/>
    <w:rsid w:val="00DB3985"/>
    <w:rsid w:val="00DB3AC1"/>
    <w:rsid w:val="00DC182C"/>
    <w:rsid w:val="00DC5754"/>
    <w:rsid w:val="00DD34A3"/>
    <w:rsid w:val="00DD42B9"/>
    <w:rsid w:val="00DD6056"/>
    <w:rsid w:val="00DE0F4E"/>
    <w:rsid w:val="00DE5D90"/>
    <w:rsid w:val="00DE695D"/>
    <w:rsid w:val="00DE7C6A"/>
    <w:rsid w:val="00DF2857"/>
    <w:rsid w:val="00DF782B"/>
    <w:rsid w:val="00E02B7B"/>
    <w:rsid w:val="00E03AEF"/>
    <w:rsid w:val="00E06504"/>
    <w:rsid w:val="00E102DE"/>
    <w:rsid w:val="00E167E8"/>
    <w:rsid w:val="00E24825"/>
    <w:rsid w:val="00E4105C"/>
    <w:rsid w:val="00E42093"/>
    <w:rsid w:val="00E46E34"/>
    <w:rsid w:val="00E522AD"/>
    <w:rsid w:val="00E57B45"/>
    <w:rsid w:val="00E61A92"/>
    <w:rsid w:val="00E64103"/>
    <w:rsid w:val="00E72945"/>
    <w:rsid w:val="00E7448B"/>
    <w:rsid w:val="00E76CD1"/>
    <w:rsid w:val="00E77264"/>
    <w:rsid w:val="00EA7F69"/>
    <w:rsid w:val="00EC13D8"/>
    <w:rsid w:val="00ED134F"/>
    <w:rsid w:val="00ED17C7"/>
    <w:rsid w:val="00ED1EEB"/>
    <w:rsid w:val="00EE17FC"/>
    <w:rsid w:val="00EE4AD8"/>
    <w:rsid w:val="00EF3CCE"/>
    <w:rsid w:val="00EF4C0E"/>
    <w:rsid w:val="00F00264"/>
    <w:rsid w:val="00F01D85"/>
    <w:rsid w:val="00F054A3"/>
    <w:rsid w:val="00F139AC"/>
    <w:rsid w:val="00F14F2B"/>
    <w:rsid w:val="00F21EAC"/>
    <w:rsid w:val="00F3243D"/>
    <w:rsid w:val="00F37BB3"/>
    <w:rsid w:val="00F40C3E"/>
    <w:rsid w:val="00F46D0D"/>
    <w:rsid w:val="00F53CBC"/>
    <w:rsid w:val="00F65D23"/>
    <w:rsid w:val="00F66D03"/>
    <w:rsid w:val="00F772EC"/>
    <w:rsid w:val="00F92B59"/>
    <w:rsid w:val="00F948BC"/>
    <w:rsid w:val="00F94E17"/>
    <w:rsid w:val="00F960CF"/>
    <w:rsid w:val="00FA10A3"/>
    <w:rsid w:val="00FA1226"/>
    <w:rsid w:val="00FA5AC8"/>
    <w:rsid w:val="00FA63E9"/>
    <w:rsid w:val="00FA6776"/>
    <w:rsid w:val="00FB4237"/>
    <w:rsid w:val="00FB728B"/>
    <w:rsid w:val="00FD09D8"/>
    <w:rsid w:val="00FD55EF"/>
    <w:rsid w:val="00FF2318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semiHidden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character" w:customStyle="1" w:styleId="czeinternetowe">
    <w:name w:val="Łącze internetowe"/>
    <w:rsid w:val="008675F9"/>
    <w:rPr>
      <w:color w:val="0000FF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53CBC"/>
    <w:rPr>
      <w:color w:val="605E5C"/>
      <w:shd w:val="clear" w:color="auto" w:fill="E1DFDD"/>
    </w:rPr>
  </w:style>
  <w:style w:type="paragraph" w:customStyle="1" w:styleId="TekstALT">
    <w:name w:val="Tekst_ALT"/>
    <w:basedOn w:val="Normalny"/>
    <w:link w:val="TekstALTZnak"/>
    <w:qFormat/>
    <w:rsid w:val="00EE17FC"/>
    <w:pPr>
      <w:spacing w:before="120" w:after="120" w:line="360" w:lineRule="auto"/>
      <w:ind w:left="709"/>
      <w:jc w:val="both"/>
    </w:pPr>
    <w:rPr>
      <w:sz w:val="20"/>
    </w:rPr>
  </w:style>
  <w:style w:type="character" w:customStyle="1" w:styleId="TekstALTZnak">
    <w:name w:val="Tekst_ALT Znak"/>
    <w:link w:val="TekstALT"/>
    <w:rsid w:val="00EE17FC"/>
    <w:rPr>
      <w:rFonts w:ascii="Trebuchet MS" w:eastAsia="Times New Roman" w:hAnsi="Trebuchet MS" w:cs="Times New Roman"/>
      <w:sz w:val="20"/>
    </w:rPr>
  </w:style>
  <w:style w:type="paragraph" w:customStyle="1" w:styleId="Default">
    <w:name w:val="Default"/>
    <w:rsid w:val="00EE1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9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uokik.whiblo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15545-7B30-422A-8E5A-5ABEC59EE72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9C578D9-6EAD-4CAB-805E-032514B1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10</cp:revision>
  <cp:lastPrinted>2019-03-06T14:11:00Z</cp:lastPrinted>
  <dcterms:created xsi:type="dcterms:W3CDTF">2024-01-15T13:54:00Z</dcterms:created>
  <dcterms:modified xsi:type="dcterms:W3CDTF">2024-01-24T11:16:00Z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1d7251eb-67e4-436a-9113-5fd85ae4e117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