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81D7" w14:textId="6EB05879" w:rsidR="00C63FC3" w:rsidRPr="00B74094" w:rsidRDefault="00F26465" w:rsidP="0030531E">
      <w:pPr>
        <w:spacing w:line="360" w:lineRule="auto"/>
        <w:jc w:val="both"/>
        <w:rPr>
          <w:color w:val="000000" w:themeColor="text1"/>
          <w:sz w:val="32"/>
          <w:szCs w:val="32"/>
          <w:lang w:val="en-GB"/>
        </w:rPr>
      </w:pPr>
      <w:bookmarkStart w:id="0" w:name="_Hlk156394653"/>
      <w:r w:rsidRPr="00B74094">
        <w:rPr>
          <w:color w:val="000000" w:themeColor="text1"/>
          <w:sz w:val="32"/>
          <w:szCs w:val="32"/>
          <w:lang w:val="en-GB"/>
        </w:rPr>
        <w:t>Clean en</w:t>
      </w:r>
      <w:bookmarkStart w:id="1" w:name="_GoBack"/>
      <w:bookmarkEnd w:id="1"/>
      <w:r w:rsidRPr="00B74094">
        <w:rPr>
          <w:color w:val="000000" w:themeColor="text1"/>
          <w:sz w:val="32"/>
          <w:szCs w:val="32"/>
          <w:lang w:val="en-GB"/>
        </w:rPr>
        <w:t>ergy on fair terms. Actions taken by the President of UOKiK in the renewable energy sector</w:t>
      </w:r>
    </w:p>
    <w:p w14:paraId="2E6E2F00" w14:textId="0E693860" w:rsidR="00CB083D" w:rsidRPr="00B74094" w:rsidRDefault="00F26465" w:rsidP="0030531E">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B74094">
        <w:rPr>
          <w:rFonts w:cs="Tahoma"/>
          <w:b/>
          <w:bCs/>
          <w:color w:val="000000" w:themeColor="text1"/>
          <w:sz w:val="22"/>
          <w:lang w:val="en-GB"/>
        </w:rPr>
        <w:t xml:space="preserve">Companies in the renewable energy sector tempt consumers with promises of cheaper electricity and clean energy, but they do not always operate fairly. </w:t>
      </w:r>
    </w:p>
    <w:p w14:paraId="61EB0330" w14:textId="4EC48DE2" w:rsidR="00671884" w:rsidRPr="00B74094" w:rsidRDefault="00F26465" w:rsidP="0030531E">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B74094">
        <w:rPr>
          <w:rFonts w:cs="Tahoma"/>
          <w:b/>
          <w:bCs/>
          <w:color w:val="000000" w:themeColor="text1"/>
          <w:sz w:val="22"/>
          <w:lang w:val="en-GB"/>
        </w:rPr>
        <w:t>Instead of the expected savings, consumers encounter loopholes in contracts, intrusive phone calls, and advertisements masquerading as official letters.</w:t>
      </w:r>
    </w:p>
    <w:bookmarkEnd w:id="0"/>
    <w:p w14:paraId="50B7147B" w14:textId="2B886239" w:rsidR="00CC7FF3" w:rsidRPr="00B74094" w:rsidRDefault="00F26465" w:rsidP="0030531E">
      <w:pPr>
        <w:numPr>
          <w:ilvl w:val="0"/>
          <w:numId w:val="6"/>
        </w:numPr>
        <w:shd w:val="clear" w:color="auto" w:fill="FFFFFF"/>
        <w:autoSpaceDE w:val="0"/>
        <w:autoSpaceDN w:val="0"/>
        <w:adjustRightInd w:val="0"/>
        <w:spacing w:before="100" w:beforeAutospacing="1" w:after="150" w:line="360" w:lineRule="auto"/>
        <w:jc w:val="both"/>
        <w:rPr>
          <w:rFonts w:cs="Tahoma"/>
          <w:b/>
          <w:bCs/>
          <w:color w:val="000000" w:themeColor="text1"/>
          <w:sz w:val="22"/>
          <w:lang w:val="en-GB"/>
        </w:rPr>
      </w:pPr>
      <w:r w:rsidRPr="00B74094">
        <w:rPr>
          <w:rFonts w:cs="Tahoma"/>
          <w:b/>
          <w:bCs/>
          <w:color w:val="000000" w:themeColor="text1"/>
          <w:sz w:val="22"/>
          <w:lang w:val="en-GB"/>
        </w:rPr>
        <w:t xml:space="preserve">The President of UOKiK has brought charges against four companies: EPG, Revolt Energy, PEGK, and Centrum Dotacji OZE. In turn, a fine of over one million zlotys has been imposed on Sunday Polska. </w:t>
      </w:r>
    </w:p>
    <w:p w14:paraId="523A3098" w14:textId="797F2272" w:rsidR="003B11E2" w:rsidRPr="00B74094" w:rsidRDefault="00602507" w:rsidP="00F26465">
      <w:pPr>
        <w:spacing w:after="240" w:line="360" w:lineRule="auto"/>
        <w:jc w:val="both"/>
        <w:rPr>
          <w:color w:val="000000" w:themeColor="text1"/>
          <w:sz w:val="22"/>
          <w:lang w:val="en-GB"/>
        </w:rPr>
      </w:pPr>
      <w:r w:rsidRPr="00B74094">
        <w:rPr>
          <w:b/>
          <w:bCs/>
          <w:color w:val="000000" w:themeColor="text1"/>
          <w:sz w:val="22"/>
          <w:lang w:val="en-GB"/>
        </w:rPr>
        <w:t>[Warsaw, 22 October 2025]</w:t>
      </w:r>
      <w:r w:rsidRPr="00B74094">
        <w:rPr>
          <w:color w:val="000000" w:themeColor="text1"/>
          <w:sz w:val="22"/>
          <w:lang w:val="en-GB"/>
        </w:rPr>
        <w:t xml:space="preserve"> Growing interest in renewable energy sources presents an opportunity for cheaper electricity and heat, as well as a cleaner environment. However, the rapid expansion of the renewable energy market also attracts companies that do not always act fairly – they may include unilateral provisions in contracts, pressure consumers, or use misleading communications. </w:t>
      </w:r>
    </w:p>
    <w:p w14:paraId="66F4DBE7" w14:textId="66DA5824" w:rsidR="000F5676" w:rsidRPr="00B74094" w:rsidRDefault="000F5676" w:rsidP="00F26465">
      <w:pPr>
        <w:spacing w:after="240" w:line="360" w:lineRule="auto"/>
        <w:jc w:val="both"/>
        <w:rPr>
          <w:color w:val="000000" w:themeColor="text1"/>
          <w:sz w:val="22"/>
          <w:lang w:val="en-GB"/>
        </w:rPr>
      </w:pPr>
      <w:r w:rsidRPr="00B74094">
        <w:rPr>
          <w:color w:val="000000" w:themeColor="text1"/>
          <w:sz w:val="22"/>
          <w:lang w:val="en-GB"/>
        </w:rPr>
        <w:t xml:space="preserve">- We do not want, and will not accept, situations in which businesses exploit consumers’ lack of experience and abuse their trust. That is why we intervene both when contracts contain unfair, unilateral terms and in situations where companies exert pressure or contact consumers without their consent. The green transition is a tremendous opportunity for a better future and genuine savings, but only if it happens on fair terms – says Tomasz Chróstny, President of UOKiK. </w:t>
      </w:r>
    </w:p>
    <w:p w14:paraId="3E673763" w14:textId="6F9DB59C" w:rsidR="00F26465" w:rsidRPr="00B74094" w:rsidRDefault="00F26465" w:rsidP="00F26465">
      <w:pPr>
        <w:spacing w:after="240" w:line="360" w:lineRule="auto"/>
        <w:jc w:val="both"/>
        <w:rPr>
          <w:b/>
          <w:bCs/>
          <w:sz w:val="22"/>
          <w:szCs w:val="28"/>
          <w:lang w:val="en-GB"/>
        </w:rPr>
      </w:pPr>
      <w:r w:rsidRPr="00B74094">
        <w:rPr>
          <w:b/>
          <w:bCs/>
          <w:sz w:val="22"/>
          <w:szCs w:val="28"/>
          <w:lang w:val="en-GB"/>
        </w:rPr>
        <w:t>Contracts full of loopholes: allegations against EPG and Revolt Energy</w:t>
      </w:r>
    </w:p>
    <w:p w14:paraId="65F72E5A" w14:textId="5D8002A1" w:rsidR="00F26465" w:rsidRPr="00B74094" w:rsidRDefault="00F26465" w:rsidP="00FC5060">
      <w:pPr>
        <w:spacing w:after="240" w:line="360" w:lineRule="auto"/>
        <w:jc w:val="both"/>
        <w:rPr>
          <w:sz w:val="22"/>
          <w:szCs w:val="28"/>
          <w:lang w:val="en-GB"/>
        </w:rPr>
      </w:pPr>
      <w:r w:rsidRPr="00B74094">
        <w:rPr>
          <w:sz w:val="22"/>
          <w:szCs w:val="28"/>
          <w:lang w:val="en-GB"/>
        </w:rPr>
        <w:t xml:space="preserve">Consumers who signed contracts with EPG (now Energia Plus Gaz) may have been surprised by provisions that, in practice, worked solely to the company’s advantage. The President of UOKiK questioned, among others, the clauses allowing the company to penalise customers with fees – for example, 10 or 30 per cent of the installation value – if the consumer wished to withdraw within 14 days of signing the contract. Similarly, a penalty of 20 per cent could be imposed if the consumer failed to provide the documents required by the company on time. In practice, this meant that a slight delay or lack of contact could cost several thousand zlotys. Furthermore, if it was found that the installation was not technically feasible, the </w:t>
      </w:r>
      <w:r w:rsidRPr="00B74094">
        <w:rPr>
          <w:sz w:val="22"/>
          <w:szCs w:val="28"/>
          <w:lang w:val="en-GB"/>
        </w:rPr>
        <w:lastRenderedPageBreak/>
        <w:t>contractor could withdraw from the contract without any negative consequences, leaving the customer having wasted time.</w:t>
      </w:r>
      <w:r w:rsidRPr="00B74094">
        <w:rPr>
          <w:color w:val="FF0000"/>
          <w:sz w:val="22"/>
          <w:szCs w:val="28"/>
          <w:lang w:val="en-GB"/>
        </w:rPr>
        <w:t xml:space="preserve"> </w:t>
      </w:r>
      <w:r w:rsidRPr="00B74094">
        <w:rPr>
          <w:sz w:val="22"/>
          <w:szCs w:val="28"/>
          <w:lang w:val="en-GB"/>
        </w:rPr>
        <w:t xml:space="preserve">Meanwhile, it is the contractor who is responsible for carrying out a proper audit before concluding a contract for the sale and installation of equipment, in order to determine the technical feasibility of the installation. </w:t>
      </w:r>
    </w:p>
    <w:p w14:paraId="3E4220B1" w14:textId="65CF95C8" w:rsidR="00F26465" w:rsidRPr="00B74094" w:rsidRDefault="00F26465" w:rsidP="00F26465">
      <w:pPr>
        <w:spacing w:after="240" w:line="360" w:lineRule="auto"/>
        <w:jc w:val="both"/>
        <w:rPr>
          <w:sz w:val="22"/>
          <w:szCs w:val="28"/>
          <w:lang w:val="en-GB"/>
        </w:rPr>
      </w:pPr>
      <w:r w:rsidRPr="00B74094">
        <w:rPr>
          <w:sz w:val="22"/>
          <w:szCs w:val="28"/>
          <w:lang w:val="en-GB"/>
        </w:rPr>
        <w:t xml:space="preserve">Revolt Energy used very similar </w:t>
      </w:r>
      <w:r w:rsidRPr="00B74094">
        <w:rPr>
          <w:sz w:val="22"/>
          <w:lang w:val="en-GB"/>
        </w:rPr>
        <w:t>provisions. The President of UOKiK challenged clauses that allowed the company to retain advance payments in the event of withdrawal from the contract and to impose additional charges on customers. These included liquidated damages of up to 15 per cent of the project value for failure to fulfil obligations, a cancellation fee of 10 per cent of the installation price, and equipment storage fees. This</w:t>
      </w:r>
      <w:r w:rsidRPr="00B74094">
        <w:rPr>
          <w:sz w:val="22"/>
          <w:szCs w:val="28"/>
          <w:lang w:val="en-GB"/>
        </w:rPr>
        <w:t xml:space="preserve"> meant that a customer who had paid, for example, a PLN 10,000 advance could, in practice, lose the entire amount and even be asked to make further payments. The company also reserved the right to postpone installation dates due to, for instance, “lack of availability of components” or unspecified weather conditions, and excluded its liability for the performance of the equipment offered – for example, in terms of energy generated by the panels or the electricity consumption of the heat pump. Consumers therefore risked investing tens of thousands of zlotys in installations that might not deliver the promised savings, while liability-limiting clauses could make it difficult to pursue claims.</w:t>
      </w:r>
    </w:p>
    <w:p w14:paraId="0F46C4C2" w14:textId="68AC9C5F" w:rsidR="00F26465" w:rsidRPr="00B74094" w:rsidRDefault="000F5676" w:rsidP="00F26465">
      <w:pPr>
        <w:spacing w:after="240" w:line="360" w:lineRule="auto"/>
        <w:jc w:val="both"/>
        <w:rPr>
          <w:b/>
          <w:bCs/>
          <w:sz w:val="22"/>
          <w:szCs w:val="28"/>
          <w:lang w:val="en-GB"/>
        </w:rPr>
      </w:pPr>
      <w:r w:rsidRPr="00B74094">
        <w:rPr>
          <w:b/>
          <w:bCs/>
          <w:sz w:val="22"/>
          <w:szCs w:val="28"/>
          <w:lang w:val="en-GB"/>
        </w:rPr>
        <w:t xml:space="preserve">Manipulation and aggressive marketing: allegations against PEGK and Centrum Dotacji OZE </w:t>
      </w:r>
    </w:p>
    <w:p w14:paraId="139C24E1" w14:textId="1C74B56A" w:rsidR="000F5676" w:rsidRPr="00B74094" w:rsidRDefault="000F5676" w:rsidP="000F5676">
      <w:pPr>
        <w:spacing w:after="240" w:line="360" w:lineRule="auto"/>
        <w:jc w:val="both"/>
        <w:rPr>
          <w:sz w:val="22"/>
          <w:szCs w:val="28"/>
          <w:lang w:val="en-GB"/>
        </w:rPr>
      </w:pPr>
      <w:r w:rsidRPr="00B74094">
        <w:rPr>
          <w:sz w:val="22"/>
          <w:szCs w:val="28"/>
          <w:lang w:val="en-GB"/>
        </w:rPr>
        <w:t xml:space="preserve">In its dealings with consumers, Polska Energia Grupa Kapitałowa used forms designed to resemble official notices. Leaflets entitled “Announcement” or “Notice to residents of the municipality” were delivered to residents’ letterboxes and appeared to be official communications from local authorities. It was not clearly indicated that the sender was a private company or that the purpose of the leaflets was to arrange a commercial meeting. The leaflets contained warnings about alleged imminent electricity price increases of 70–80 per cent, and in some cases even 300 per cent (“we may pay four times more for electricity (…)”), which could alarm recipients and encourage them to sign a contract. </w:t>
      </w:r>
    </w:p>
    <w:p w14:paraId="0D4F016F" w14:textId="70C208E9" w:rsidR="00E22EDB" w:rsidRPr="00B74094" w:rsidRDefault="000F5676" w:rsidP="007B4928">
      <w:pPr>
        <w:spacing w:after="240" w:line="360" w:lineRule="auto"/>
        <w:jc w:val="both"/>
        <w:rPr>
          <w:b/>
          <w:bCs/>
          <w:sz w:val="22"/>
          <w:lang w:val="en-GB"/>
        </w:rPr>
      </w:pPr>
      <w:r w:rsidRPr="00B74094">
        <w:rPr>
          <w:sz w:val="22"/>
          <w:szCs w:val="28"/>
          <w:lang w:val="en-GB"/>
        </w:rPr>
        <w:t xml:space="preserve">Centrum Dotacji OZE, formerly known as Eko Centrum, arranged commercial meetings for EPG, but may have obtained customer data unlawfully. The company made mass telephone calls without the prior consent of the people it contacted. The numbers were either purchased from databases or randomly generated. For consumers, this meant receiving a </w:t>
      </w:r>
      <w:r w:rsidRPr="00B74094">
        <w:rPr>
          <w:sz w:val="22"/>
          <w:szCs w:val="28"/>
          <w:lang w:val="en-GB"/>
        </w:rPr>
        <w:lastRenderedPageBreak/>
        <w:t xml:space="preserve">call from an unknown number and immediately hearing a sales pitch for photovoltaics or heat pumps. Telemarketers presented themselves as employees of the “EU subsidies department”, which could suggest a connection with government subsidy programmes. </w:t>
      </w:r>
    </w:p>
    <w:p w14:paraId="5877CEA4" w14:textId="77777777" w:rsidR="00E22EDB" w:rsidRPr="00B74094" w:rsidRDefault="00E22EDB" w:rsidP="0030531E">
      <w:pPr>
        <w:jc w:val="both"/>
        <w:rPr>
          <w:b/>
          <w:bCs/>
          <w:sz w:val="22"/>
          <w:lang w:val="en-GB"/>
        </w:rPr>
      </w:pPr>
    </w:p>
    <w:p w14:paraId="4EB7FCCC" w14:textId="463F00EF" w:rsidR="001320CC" w:rsidRPr="00B74094" w:rsidRDefault="00D24AF7" w:rsidP="0030531E">
      <w:pPr>
        <w:jc w:val="both"/>
        <w:rPr>
          <w:b/>
          <w:bCs/>
          <w:sz w:val="22"/>
          <w:lang w:val="en-GB"/>
        </w:rPr>
      </w:pPr>
      <w:r w:rsidRPr="00B74094">
        <w:rPr>
          <w:b/>
          <w:bCs/>
          <w:sz w:val="22"/>
          <w:lang w:val="en-GB"/>
        </w:rPr>
        <w:t>Sunday Polska fined over a million zlotys by the President of UOKiK</w:t>
      </w:r>
    </w:p>
    <w:p w14:paraId="19F29EC9" w14:textId="77777777" w:rsidR="00D24AF7" w:rsidRPr="00B74094" w:rsidRDefault="00D24AF7" w:rsidP="0030531E">
      <w:pPr>
        <w:jc w:val="both"/>
        <w:rPr>
          <w:b/>
          <w:bCs/>
          <w:sz w:val="22"/>
          <w:lang w:val="en-GB"/>
        </w:rPr>
      </w:pPr>
    </w:p>
    <w:p w14:paraId="221B1F81" w14:textId="2F6BE65F" w:rsidR="007B4928" w:rsidRPr="00B74094" w:rsidRDefault="00280C41" w:rsidP="007B4928">
      <w:pPr>
        <w:spacing w:line="360" w:lineRule="auto"/>
        <w:jc w:val="both"/>
        <w:rPr>
          <w:iCs/>
          <w:sz w:val="22"/>
          <w:lang w:val="en-GB"/>
        </w:rPr>
      </w:pPr>
      <w:r w:rsidRPr="00B74094">
        <w:rPr>
          <w:sz w:val="22"/>
          <w:lang w:val="en-GB"/>
        </w:rPr>
        <w:t xml:space="preserve">Sunday Polska applied contractual provisions that significantly restricted consumer rights. The company excluded its liability for delays, citing, for example, “weather conditions”, without specifying a final deadline for the completion of the installation. In practice, this meant that consumers could wait many months for the work to be completed and had no right to withdraw from the contract without paying damages. However, snowfall or rainfall are not extraordinary events, so the company should have anticipated the possibility of working in such conditions. </w:t>
      </w:r>
    </w:p>
    <w:p w14:paraId="2ECF2FCA" w14:textId="0A9570F5" w:rsidR="007B4928" w:rsidRPr="00B74094" w:rsidRDefault="007B4928" w:rsidP="00280C41">
      <w:pPr>
        <w:spacing w:line="360" w:lineRule="auto"/>
        <w:jc w:val="both"/>
        <w:rPr>
          <w:sz w:val="22"/>
          <w:lang w:val="en-GB"/>
        </w:rPr>
      </w:pPr>
    </w:p>
    <w:p w14:paraId="7610912F" w14:textId="72B21F9D" w:rsidR="007B4928" w:rsidRPr="00B74094" w:rsidRDefault="007B4928" w:rsidP="007B4928">
      <w:pPr>
        <w:spacing w:line="360" w:lineRule="auto"/>
        <w:jc w:val="both"/>
        <w:rPr>
          <w:sz w:val="22"/>
          <w:lang w:val="en-GB"/>
        </w:rPr>
      </w:pPr>
      <w:r w:rsidRPr="00B74094">
        <w:rPr>
          <w:sz w:val="22"/>
          <w:lang w:val="en-GB"/>
        </w:rPr>
        <w:t>In addition, Sunday Polska charged customers additional installation costs despite having previously inspected the premises and analysed the feasibility of the work. The company could change the installation contractor without informing the consumer and imposed grossly excessive liquidated damages if the customer breached the terms of the contract. Furthermore, the company restricted consumers’ rights in cases of installation defects, considering only those defects that completely prevented the use of the device to be significant.</w:t>
      </w:r>
    </w:p>
    <w:p w14:paraId="186E9025" w14:textId="77777777" w:rsidR="007B4928" w:rsidRPr="00B74094" w:rsidRDefault="007B4928" w:rsidP="00280C41">
      <w:pPr>
        <w:spacing w:line="360" w:lineRule="auto"/>
        <w:jc w:val="both"/>
        <w:rPr>
          <w:sz w:val="22"/>
          <w:lang w:val="en-GB"/>
        </w:rPr>
      </w:pPr>
    </w:p>
    <w:p w14:paraId="02E1FE07" w14:textId="3DDE2089" w:rsidR="00280C41" w:rsidRPr="00B74094" w:rsidRDefault="00280C41" w:rsidP="00280C41">
      <w:pPr>
        <w:spacing w:line="360" w:lineRule="auto"/>
        <w:jc w:val="both"/>
        <w:rPr>
          <w:sz w:val="22"/>
          <w:lang w:val="en-GB"/>
        </w:rPr>
      </w:pPr>
      <w:r w:rsidRPr="00B74094">
        <w:rPr>
          <w:sz w:val="22"/>
          <w:lang w:val="en-GB"/>
        </w:rPr>
        <w:t xml:space="preserve">The President of UOKiK imposed a fine of PLN 1,011,516 on Sunday Polska for unfair practices. The decision is not final. </w:t>
      </w:r>
    </w:p>
    <w:p w14:paraId="16C76725" w14:textId="5D194094" w:rsidR="00D24AF7" w:rsidRPr="00B74094" w:rsidRDefault="00D24AF7" w:rsidP="00A53C59">
      <w:pPr>
        <w:jc w:val="both"/>
        <w:rPr>
          <w:sz w:val="22"/>
          <w:lang w:val="en-GB"/>
        </w:rPr>
      </w:pPr>
    </w:p>
    <w:p w14:paraId="14EC64D9" w14:textId="60C75F4C" w:rsidR="001320CC" w:rsidRPr="00B74094" w:rsidRDefault="001320CC" w:rsidP="0030531E">
      <w:pPr>
        <w:jc w:val="both"/>
        <w:rPr>
          <w:lang w:val="en-GB"/>
        </w:rPr>
      </w:pPr>
    </w:p>
    <w:sectPr w:rsidR="001320CC" w:rsidRPr="00B74094"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D978" w14:textId="77777777" w:rsidR="00C30D18" w:rsidRDefault="00C30D18">
      <w:r>
        <w:separator/>
      </w:r>
    </w:p>
  </w:endnote>
  <w:endnote w:type="continuationSeparator" w:id="0">
    <w:p w14:paraId="21FCF4C3" w14:textId="77777777" w:rsidR="00C30D18" w:rsidRDefault="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B74094" w:rsidRDefault="008D527A" w:rsidP="008D527A">
    <w:pPr>
      <w:pStyle w:val="Stopka"/>
      <w:rPr>
        <w:rFonts w:asciiTheme="minorHAnsi" w:hAnsiTheme="minorHAnsi" w:cstheme="minorHAnsi"/>
        <w:color w:val="595959" w:themeColor="text1" w:themeTint="A6"/>
        <w:sz w:val="16"/>
        <w:szCs w:val="16"/>
        <w:lang w:val="en-GB"/>
      </w:rPr>
    </w:pPr>
    <w:r w:rsidRPr="00B7409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B4645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74094">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B7409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B74094">
      <w:rPr>
        <w:rFonts w:asciiTheme="minorHAnsi" w:hAnsiTheme="minorHAnsi" w:cstheme="minorHAnsi"/>
        <w:color w:val="595959" w:themeColor="text1" w:themeTint="A6"/>
        <w:sz w:val="16"/>
        <w:szCs w:val="16"/>
        <w:lang w:val="en-GB"/>
      </w:rPr>
      <w:t xml:space="preserve">UOKiK Communication Department Pl. Powstańców Warszawy 1, 00-950 Warsaw </w:t>
    </w:r>
    <w:r w:rsidRPr="00B74094">
      <w:rPr>
        <w:rFonts w:asciiTheme="minorHAnsi" w:hAnsiTheme="minorHAnsi" w:cstheme="minorHAnsi"/>
        <w:color w:val="595959" w:themeColor="text1" w:themeTint="A6"/>
        <w:sz w:val="16"/>
        <w:szCs w:val="16"/>
        <w:lang w:val="en-GB"/>
      </w:rPr>
      <w:br/>
      <w:t xml:space="preserve">E-mail: </w:t>
    </w:r>
    <w:hyperlink r:id="rId1" w:history="1">
      <w:r w:rsidRPr="00B74094">
        <w:rPr>
          <w:rStyle w:val="Hipercze"/>
          <w:rFonts w:asciiTheme="minorHAnsi" w:hAnsiTheme="minorHAnsi" w:cstheme="minorHAnsi"/>
          <w:color w:val="595959" w:themeColor="text1" w:themeTint="A6"/>
          <w:sz w:val="16"/>
          <w:szCs w:val="16"/>
          <w:lang w:val="en-GB"/>
        </w:rPr>
        <w:t>biuroprasowe@uokik.gov.pl</w:t>
      </w:r>
    </w:hyperlink>
    <w:r w:rsidRPr="00B74094">
      <w:rPr>
        <w:rFonts w:asciiTheme="minorHAnsi" w:hAnsiTheme="minorHAnsi" w:cstheme="minorHAnsi"/>
        <w:color w:val="595959" w:themeColor="text1" w:themeTint="A6"/>
        <w:sz w:val="16"/>
        <w:szCs w:val="16"/>
        <w:lang w:val="en-GB"/>
      </w:rPr>
      <w:t xml:space="preserve"> X: </w:t>
    </w:r>
    <w:hyperlink r:id="rId2" w:history="1">
      <w:r w:rsidRPr="00B74094">
        <w:rPr>
          <w:rStyle w:val="Hipercze"/>
          <w:rFonts w:asciiTheme="minorHAnsi" w:hAnsiTheme="minorHAnsi" w:cstheme="minorHAnsi"/>
          <w:color w:val="595959" w:themeColor="text1" w:themeTint="A6"/>
          <w:sz w:val="16"/>
          <w:szCs w:val="16"/>
          <w:lang w:val="en-GB"/>
        </w:rPr>
        <w:t>@</w:t>
      </w:r>
      <w:r w:rsidRPr="00B74094">
        <w:rPr>
          <w:rStyle w:val="u-linkcomplex-target"/>
          <w:rFonts w:asciiTheme="minorHAnsi" w:hAnsiTheme="minorHAnsi" w:cstheme="minorHAnsi"/>
          <w:color w:val="595959" w:themeColor="text1" w:themeTint="A6"/>
          <w:sz w:val="16"/>
          <w:szCs w:val="16"/>
          <w:u w:val="single"/>
          <w:lang w:val="en-GB"/>
        </w:rPr>
        <w:t>UOKiKgovPL</w:t>
      </w:r>
    </w:hyperlink>
    <w:r w:rsidRPr="00B74094">
      <w:rPr>
        <w:rStyle w:val="u-linkcomplex-target"/>
        <w:rFonts w:asciiTheme="minorHAnsi" w:hAnsiTheme="minorHAnsi" w:cstheme="minorHAnsi"/>
        <w:color w:val="595959" w:themeColor="text1" w:themeTint="A6"/>
        <w:sz w:val="16"/>
        <w:szCs w:val="16"/>
        <w:lang w:val="en-GB"/>
      </w:rPr>
      <w:br/>
    </w:r>
    <w:r w:rsidRPr="00B74094">
      <w:rPr>
        <w:rFonts w:asciiTheme="minorHAnsi" w:hAnsiTheme="minorHAnsi" w:cstheme="minorHAnsi"/>
        <w:color w:val="595959" w:themeColor="text1" w:themeTint="A6"/>
        <w:sz w:val="16"/>
        <w:szCs w:val="16"/>
        <w:lang w:val="en-GB"/>
      </w:rPr>
      <w:t>Follow us on Instagram: </w:t>
    </w:r>
    <w:hyperlink r:id="rId3" w:tgtFrame="_blank" w:history="1">
      <w:r w:rsidRPr="00B7409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C1CB" w14:textId="77777777" w:rsidR="00C30D18" w:rsidRDefault="00C30D18">
      <w:r>
        <w:separator/>
      </w:r>
    </w:p>
  </w:footnote>
  <w:footnote w:type="continuationSeparator" w:id="0">
    <w:p w14:paraId="3DBFFE21" w14:textId="77777777" w:rsidR="00C30D18" w:rsidRDefault="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58C89F35" w:rsidR="00441ACC" w:rsidRDefault="00DA0C85" w:rsidP="00441ACC">
    <w:pPr>
      <w:pStyle w:val="Nagwek"/>
      <w:tabs>
        <w:tab w:val="clear" w:pos="9072"/>
      </w:tabs>
    </w:pPr>
    <w:r>
      <w:rPr>
        <w:noProof/>
        <w:color w:val="1F497D"/>
      </w:rPr>
      <w:drawing>
        <wp:inline distT="0" distB="0" distL="0" distR="0" wp14:anchorId="4BC7CD2F" wp14:editId="4B17529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F7CD8"/>
    <w:multiLevelType w:val="hybridMultilevel"/>
    <w:tmpl w:val="72268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8937EDC"/>
    <w:multiLevelType w:val="hybridMultilevel"/>
    <w:tmpl w:val="02AA7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7"/>
  </w:num>
  <w:num w:numId="4">
    <w:abstractNumId w:val="32"/>
  </w:num>
  <w:num w:numId="5">
    <w:abstractNumId w:val="14"/>
  </w:num>
  <w:num w:numId="6">
    <w:abstractNumId w:val="23"/>
  </w:num>
  <w:num w:numId="7">
    <w:abstractNumId w:val="24"/>
  </w:num>
  <w:num w:numId="8">
    <w:abstractNumId w:val="28"/>
  </w:num>
  <w:num w:numId="9">
    <w:abstractNumId w:val="15"/>
  </w:num>
  <w:num w:numId="10">
    <w:abstractNumId w:val="30"/>
  </w:num>
  <w:num w:numId="11">
    <w:abstractNumId w:val="0"/>
  </w:num>
  <w:num w:numId="12">
    <w:abstractNumId w:val="27"/>
  </w:num>
  <w:num w:numId="13">
    <w:abstractNumId w:val="16"/>
  </w:num>
  <w:num w:numId="14">
    <w:abstractNumId w:val="33"/>
  </w:num>
  <w:num w:numId="15">
    <w:abstractNumId w:val="3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11"/>
  </w:num>
  <w:num w:numId="23">
    <w:abstractNumId w:val="4"/>
  </w:num>
  <w:num w:numId="24">
    <w:abstractNumId w:val="9"/>
  </w:num>
  <w:num w:numId="25">
    <w:abstractNumId w:val="1"/>
  </w:num>
  <w:num w:numId="26">
    <w:abstractNumId w:val="31"/>
  </w:num>
  <w:num w:numId="27">
    <w:abstractNumId w:val="13"/>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6"/>
  </w:num>
  <w:num w:numId="31">
    <w:abstractNumId w:val="8"/>
  </w:num>
  <w:num w:numId="32">
    <w:abstractNumId w:val="12"/>
  </w:num>
  <w:num w:numId="33">
    <w:abstractNumId w:val="21"/>
  </w:num>
  <w:num w:numId="34">
    <w:abstractNumId w:val="10"/>
  </w:num>
  <w:num w:numId="35">
    <w:abstractNumId w:val="5"/>
  </w:num>
  <w:num w:numId="36">
    <w:abstractNumId w:val="20"/>
  </w:num>
  <w:num w:numId="37">
    <w:abstractNumId w:val="19"/>
  </w:num>
  <w:num w:numId="38">
    <w:abstractNumId w:val="35"/>
  </w:num>
  <w:num w:numId="39">
    <w:abstractNumId w:val="1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1637"/>
    <w:rsid w:val="00002034"/>
    <w:rsid w:val="00002599"/>
    <w:rsid w:val="00002C19"/>
    <w:rsid w:val="000042A8"/>
    <w:rsid w:val="0000713A"/>
    <w:rsid w:val="00007E00"/>
    <w:rsid w:val="00010426"/>
    <w:rsid w:val="000116FE"/>
    <w:rsid w:val="00011AF2"/>
    <w:rsid w:val="00011F51"/>
    <w:rsid w:val="0001253E"/>
    <w:rsid w:val="0001385A"/>
    <w:rsid w:val="000153E0"/>
    <w:rsid w:val="000206A9"/>
    <w:rsid w:val="000217EC"/>
    <w:rsid w:val="000228D8"/>
    <w:rsid w:val="000230EB"/>
    <w:rsid w:val="00023634"/>
    <w:rsid w:val="00024C43"/>
    <w:rsid w:val="0002523D"/>
    <w:rsid w:val="00025411"/>
    <w:rsid w:val="0002590F"/>
    <w:rsid w:val="00026D3C"/>
    <w:rsid w:val="000310D1"/>
    <w:rsid w:val="00033035"/>
    <w:rsid w:val="000365AA"/>
    <w:rsid w:val="0003794C"/>
    <w:rsid w:val="00040319"/>
    <w:rsid w:val="00042F31"/>
    <w:rsid w:val="00042F96"/>
    <w:rsid w:val="000447D9"/>
    <w:rsid w:val="0004747C"/>
    <w:rsid w:val="0005359B"/>
    <w:rsid w:val="00055697"/>
    <w:rsid w:val="000558FC"/>
    <w:rsid w:val="00055B3E"/>
    <w:rsid w:val="00055D57"/>
    <w:rsid w:val="00056AF4"/>
    <w:rsid w:val="000579CD"/>
    <w:rsid w:val="00057CA6"/>
    <w:rsid w:val="00061749"/>
    <w:rsid w:val="0006245C"/>
    <w:rsid w:val="000651E9"/>
    <w:rsid w:val="00073A74"/>
    <w:rsid w:val="00073AA7"/>
    <w:rsid w:val="00081864"/>
    <w:rsid w:val="00081B8A"/>
    <w:rsid w:val="00084F76"/>
    <w:rsid w:val="00090153"/>
    <w:rsid w:val="000902ED"/>
    <w:rsid w:val="00090761"/>
    <w:rsid w:val="000920E2"/>
    <w:rsid w:val="00094609"/>
    <w:rsid w:val="00094613"/>
    <w:rsid w:val="00094896"/>
    <w:rsid w:val="00094AC5"/>
    <w:rsid w:val="000959A4"/>
    <w:rsid w:val="000960F1"/>
    <w:rsid w:val="00096386"/>
    <w:rsid w:val="000A1D68"/>
    <w:rsid w:val="000A2CBD"/>
    <w:rsid w:val="000A4AD7"/>
    <w:rsid w:val="000A4C58"/>
    <w:rsid w:val="000A6188"/>
    <w:rsid w:val="000A6697"/>
    <w:rsid w:val="000A74FA"/>
    <w:rsid w:val="000B07BF"/>
    <w:rsid w:val="000B149D"/>
    <w:rsid w:val="000B14C1"/>
    <w:rsid w:val="000B1AC5"/>
    <w:rsid w:val="000B2E07"/>
    <w:rsid w:val="000B3CAE"/>
    <w:rsid w:val="000B436A"/>
    <w:rsid w:val="000B49B4"/>
    <w:rsid w:val="000B4E85"/>
    <w:rsid w:val="000B53F5"/>
    <w:rsid w:val="000B7247"/>
    <w:rsid w:val="000C0542"/>
    <w:rsid w:val="000C05A8"/>
    <w:rsid w:val="000C0B12"/>
    <w:rsid w:val="000C3836"/>
    <w:rsid w:val="000C4F25"/>
    <w:rsid w:val="000D0ECA"/>
    <w:rsid w:val="000D202D"/>
    <w:rsid w:val="000D2488"/>
    <w:rsid w:val="000D2CAB"/>
    <w:rsid w:val="000D2FA7"/>
    <w:rsid w:val="000D33CE"/>
    <w:rsid w:val="000D34B9"/>
    <w:rsid w:val="000D4A1F"/>
    <w:rsid w:val="000D626C"/>
    <w:rsid w:val="000D72EC"/>
    <w:rsid w:val="000D7D8C"/>
    <w:rsid w:val="000E18E0"/>
    <w:rsid w:val="000E1EA0"/>
    <w:rsid w:val="000E2D48"/>
    <w:rsid w:val="000E4E2E"/>
    <w:rsid w:val="000E729D"/>
    <w:rsid w:val="000E79FE"/>
    <w:rsid w:val="000F0499"/>
    <w:rsid w:val="000F33BE"/>
    <w:rsid w:val="000F4784"/>
    <w:rsid w:val="000F5676"/>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1FB2"/>
    <w:rsid w:val="001320CC"/>
    <w:rsid w:val="0013233C"/>
    <w:rsid w:val="00132B05"/>
    <w:rsid w:val="00133470"/>
    <w:rsid w:val="00135455"/>
    <w:rsid w:val="00135D66"/>
    <w:rsid w:val="00136D28"/>
    <w:rsid w:val="001413C7"/>
    <w:rsid w:val="001421B2"/>
    <w:rsid w:val="00143310"/>
    <w:rsid w:val="00144E9C"/>
    <w:rsid w:val="0014562F"/>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35D"/>
    <w:rsid w:val="001675EF"/>
    <w:rsid w:val="0017028A"/>
    <w:rsid w:val="00171120"/>
    <w:rsid w:val="00171C8F"/>
    <w:rsid w:val="0017202E"/>
    <w:rsid w:val="001724A8"/>
    <w:rsid w:val="00173806"/>
    <w:rsid w:val="001746FD"/>
    <w:rsid w:val="00175436"/>
    <w:rsid w:val="00177928"/>
    <w:rsid w:val="001814AF"/>
    <w:rsid w:val="001819FF"/>
    <w:rsid w:val="001826FD"/>
    <w:rsid w:val="00183E61"/>
    <w:rsid w:val="001871A6"/>
    <w:rsid w:val="001879F5"/>
    <w:rsid w:val="00187BC6"/>
    <w:rsid w:val="0019070F"/>
    <w:rsid w:val="00190D5A"/>
    <w:rsid w:val="001918D9"/>
    <w:rsid w:val="00191FD5"/>
    <w:rsid w:val="00192D30"/>
    <w:rsid w:val="00194733"/>
    <w:rsid w:val="0019661A"/>
    <w:rsid w:val="00196736"/>
    <w:rsid w:val="00196E95"/>
    <w:rsid w:val="001979B5"/>
    <w:rsid w:val="001A1A6F"/>
    <w:rsid w:val="001A1ED7"/>
    <w:rsid w:val="001A30F1"/>
    <w:rsid w:val="001A4982"/>
    <w:rsid w:val="001A5F7C"/>
    <w:rsid w:val="001A620F"/>
    <w:rsid w:val="001A6E5B"/>
    <w:rsid w:val="001A7451"/>
    <w:rsid w:val="001B0740"/>
    <w:rsid w:val="001B2069"/>
    <w:rsid w:val="001B752A"/>
    <w:rsid w:val="001B7BD8"/>
    <w:rsid w:val="001C09CA"/>
    <w:rsid w:val="001C1857"/>
    <w:rsid w:val="001C1FAD"/>
    <w:rsid w:val="001C598B"/>
    <w:rsid w:val="001C5B02"/>
    <w:rsid w:val="001C647B"/>
    <w:rsid w:val="001C7744"/>
    <w:rsid w:val="001D0836"/>
    <w:rsid w:val="001D1E10"/>
    <w:rsid w:val="001D3725"/>
    <w:rsid w:val="001D3A43"/>
    <w:rsid w:val="001D4A72"/>
    <w:rsid w:val="001D501A"/>
    <w:rsid w:val="001D5E17"/>
    <w:rsid w:val="001D615B"/>
    <w:rsid w:val="001D7B2B"/>
    <w:rsid w:val="001E0512"/>
    <w:rsid w:val="001E17D9"/>
    <w:rsid w:val="001E188E"/>
    <w:rsid w:val="001E1ED5"/>
    <w:rsid w:val="001E2826"/>
    <w:rsid w:val="001E2FEA"/>
    <w:rsid w:val="001E4AD3"/>
    <w:rsid w:val="001E4F92"/>
    <w:rsid w:val="001E5549"/>
    <w:rsid w:val="001E5612"/>
    <w:rsid w:val="001F2F22"/>
    <w:rsid w:val="001F4A73"/>
    <w:rsid w:val="001F5323"/>
    <w:rsid w:val="001F63E4"/>
    <w:rsid w:val="001F68BD"/>
    <w:rsid w:val="001F6BE8"/>
    <w:rsid w:val="001F7B96"/>
    <w:rsid w:val="0020172E"/>
    <w:rsid w:val="0020543F"/>
    <w:rsid w:val="00205580"/>
    <w:rsid w:val="00206916"/>
    <w:rsid w:val="00206F0B"/>
    <w:rsid w:val="00210493"/>
    <w:rsid w:val="002107CE"/>
    <w:rsid w:val="00211A94"/>
    <w:rsid w:val="002139D3"/>
    <w:rsid w:val="00214124"/>
    <w:rsid w:val="002157BB"/>
    <w:rsid w:val="002166FA"/>
    <w:rsid w:val="00220B6E"/>
    <w:rsid w:val="00221403"/>
    <w:rsid w:val="00222162"/>
    <w:rsid w:val="00222534"/>
    <w:rsid w:val="00222ED9"/>
    <w:rsid w:val="002235A1"/>
    <w:rsid w:val="002243BB"/>
    <w:rsid w:val="002262B5"/>
    <w:rsid w:val="0022641B"/>
    <w:rsid w:val="0023138D"/>
    <w:rsid w:val="00231617"/>
    <w:rsid w:val="00231868"/>
    <w:rsid w:val="002324AD"/>
    <w:rsid w:val="00234469"/>
    <w:rsid w:val="00235759"/>
    <w:rsid w:val="00235D7E"/>
    <w:rsid w:val="00237CBC"/>
    <w:rsid w:val="00240013"/>
    <w:rsid w:val="0024003E"/>
    <w:rsid w:val="0024101E"/>
    <w:rsid w:val="0024118E"/>
    <w:rsid w:val="00241BAC"/>
    <w:rsid w:val="002427C5"/>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3AA9"/>
    <w:rsid w:val="00265661"/>
    <w:rsid w:val="00265D3F"/>
    <w:rsid w:val="00266082"/>
    <w:rsid w:val="00266CB4"/>
    <w:rsid w:val="00267CF5"/>
    <w:rsid w:val="00267DD1"/>
    <w:rsid w:val="002717C4"/>
    <w:rsid w:val="002726DE"/>
    <w:rsid w:val="002728BA"/>
    <w:rsid w:val="0027378B"/>
    <w:rsid w:val="0027428B"/>
    <w:rsid w:val="002758FF"/>
    <w:rsid w:val="00277075"/>
    <w:rsid w:val="002801AA"/>
    <w:rsid w:val="00280C41"/>
    <w:rsid w:val="00281E95"/>
    <w:rsid w:val="00282435"/>
    <w:rsid w:val="00282B5C"/>
    <w:rsid w:val="002864BE"/>
    <w:rsid w:val="00286BE4"/>
    <w:rsid w:val="00286DD7"/>
    <w:rsid w:val="00286E54"/>
    <w:rsid w:val="00291B4A"/>
    <w:rsid w:val="00292D75"/>
    <w:rsid w:val="00293525"/>
    <w:rsid w:val="002942CD"/>
    <w:rsid w:val="0029439D"/>
    <w:rsid w:val="00295193"/>
    <w:rsid w:val="00295B34"/>
    <w:rsid w:val="00296D93"/>
    <w:rsid w:val="00297620"/>
    <w:rsid w:val="002A0B80"/>
    <w:rsid w:val="002A300B"/>
    <w:rsid w:val="002A515A"/>
    <w:rsid w:val="002A5D69"/>
    <w:rsid w:val="002B0269"/>
    <w:rsid w:val="002B1DBF"/>
    <w:rsid w:val="002B293E"/>
    <w:rsid w:val="002B3B3B"/>
    <w:rsid w:val="002B4C6B"/>
    <w:rsid w:val="002B6439"/>
    <w:rsid w:val="002C0D5D"/>
    <w:rsid w:val="002C3155"/>
    <w:rsid w:val="002C361E"/>
    <w:rsid w:val="002C4FFE"/>
    <w:rsid w:val="002C53CB"/>
    <w:rsid w:val="002C692D"/>
    <w:rsid w:val="002C6ABE"/>
    <w:rsid w:val="002C6DD8"/>
    <w:rsid w:val="002C743A"/>
    <w:rsid w:val="002D2EF4"/>
    <w:rsid w:val="002D6052"/>
    <w:rsid w:val="002D6B7D"/>
    <w:rsid w:val="002E2BEE"/>
    <w:rsid w:val="002E388C"/>
    <w:rsid w:val="002E4BE8"/>
    <w:rsid w:val="002E5BEF"/>
    <w:rsid w:val="002E691A"/>
    <w:rsid w:val="002F0451"/>
    <w:rsid w:val="002F1BF3"/>
    <w:rsid w:val="002F2C49"/>
    <w:rsid w:val="002F2FC7"/>
    <w:rsid w:val="002F4AE3"/>
    <w:rsid w:val="002F4D43"/>
    <w:rsid w:val="002F5879"/>
    <w:rsid w:val="003012E4"/>
    <w:rsid w:val="003019D6"/>
    <w:rsid w:val="00301EE8"/>
    <w:rsid w:val="00302535"/>
    <w:rsid w:val="003035B9"/>
    <w:rsid w:val="003039AF"/>
    <w:rsid w:val="0030531E"/>
    <w:rsid w:val="003056C6"/>
    <w:rsid w:val="003066C2"/>
    <w:rsid w:val="003071F4"/>
    <w:rsid w:val="00307693"/>
    <w:rsid w:val="003077B8"/>
    <w:rsid w:val="0030792E"/>
    <w:rsid w:val="003108E8"/>
    <w:rsid w:val="00311B14"/>
    <w:rsid w:val="00312CA1"/>
    <w:rsid w:val="00312FBD"/>
    <w:rsid w:val="00313471"/>
    <w:rsid w:val="003138EC"/>
    <w:rsid w:val="00313EBF"/>
    <w:rsid w:val="00314A14"/>
    <w:rsid w:val="003154F1"/>
    <w:rsid w:val="00317A35"/>
    <w:rsid w:val="00317A72"/>
    <w:rsid w:val="00320BC3"/>
    <w:rsid w:val="00320F9A"/>
    <w:rsid w:val="003217DB"/>
    <w:rsid w:val="00323D85"/>
    <w:rsid w:val="0032426F"/>
    <w:rsid w:val="00324306"/>
    <w:rsid w:val="003278D6"/>
    <w:rsid w:val="003303F0"/>
    <w:rsid w:val="003311C0"/>
    <w:rsid w:val="003317C9"/>
    <w:rsid w:val="00331AFF"/>
    <w:rsid w:val="00331DDA"/>
    <w:rsid w:val="00333538"/>
    <w:rsid w:val="003348EF"/>
    <w:rsid w:val="0033612A"/>
    <w:rsid w:val="00340420"/>
    <w:rsid w:val="0034059B"/>
    <w:rsid w:val="00341D5B"/>
    <w:rsid w:val="00341FC5"/>
    <w:rsid w:val="00342935"/>
    <w:rsid w:val="003439E9"/>
    <w:rsid w:val="00344525"/>
    <w:rsid w:val="00346D07"/>
    <w:rsid w:val="00347AF6"/>
    <w:rsid w:val="0035019C"/>
    <w:rsid w:val="00350822"/>
    <w:rsid w:val="00351500"/>
    <w:rsid w:val="003547DA"/>
    <w:rsid w:val="00354A63"/>
    <w:rsid w:val="003555C0"/>
    <w:rsid w:val="00360248"/>
    <w:rsid w:val="00360C3B"/>
    <w:rsid w:val="00360C66"/>
    <w:rsid w:val="00361AF0"/>
    <w:rsid w:val="00365A67"/>
    <w:rsid w:val="00365C1F"/>
    <w:rsid w:val="00366A46"/>
    <w:rsid w:val="0037005C"/>
    <w:rsid w:val="003701A2"/>
    <w:rsid w:val="0037290F"/>
    <w:rsid w:val="00372AED"/>
    <w:rsid w:val="0037413B"/>
    <w:rsid w:val="003742FC"/>
    <w:rsid w:val="00374442"/>
    <w:rsid w:val="00375D39"/>
    <w:rsid w:val="00377667"/>
    <w:rsid w:val="00377A0D"/>
    <w:rsid w:val="003806F9"/>
    <w:rsid w:val="00380F9B"/>
    <w:rsid w:val="00383FFB"/>
    <w:rsid w:val="00385009"/>
    <w:rsid w:val="003854CA"/>
    <w:rsid w:val="003856F2"/>
    <w:rsid w:val="0038677D"/>
    <w:rsid w:val="00387739"/>
    <w:rsid w:val="0039154A"/>
    <w:rsid w:val="003916E7"/>
    <w:rsid w:val="00391F20"/>
    <w:rsid w:val="0039217F"/>
    <w:rsid w:val="00394548"/>
    <w:rsid w:val="0039634D"/>
    <w:rsid w:val="00396DFE"/>
    <w:rsid w:val="00397770"/>
    <w:rsid w:val="003979A6"/>
    <w:rsid w:val="003A0F2C"/>
    <w:rsid w:val="003A2B10"/>
    <w:rsid w:val="003A35D6"/>
    <w:rsid w:val="003A3DA6"/>
    <w:rsid w:val="003A4A05"/>
    <w:rsid w:val="003A5566"/>
    <w:rsid w:val="003A5E0E"/>
    <w:rsid w:val="003A73BE"/>
    <w:rsid w:val="003A7F37"/>
    <w:rsid w:val="003B11E2"/>
    <w:rsid w:val="003B2317"/>
    <w:rsid w:val="003B3EA5"/>
    <w:rsid w:val="003B618B"/>
    <w:rsid w:val="003B792F"/>
    <w:rsid w:val="003B7D94"/>
    <w:rsid w:val="003C025D"/>
    <w:rsid w:val="003C0356"/>
    <w:rsid w:val="003C3BE3"/>
    <w:rsid w:val="003D0369"/>
    <w:rsid w:val="003D1479"/>
    <w:rsid w:val="003D22E4"/>
    <w:rsid w:val="003D2F7A"/>
    <w:rsid w:val="003D36E8"/>
    <w:rsid w:val="003D3FF4"/>
    <w:rsid w:val="003D5B25"/>
    <w:rsid w:val="003D5B6F"/>
    <w:rsid w:val="003D7161"/>
    <w:rsid w:val="003D7242"/>
    <w:rsid w:val="003D7490"/>
    <w:rsid w:val="003D77B6"/>
    <w:rsid w:val="003D7F01"/>
    <w:rsid w:val="003E357F"/>
    <w:rsid w:val="003E3F9D"/>
    <w:rsid w:val="003E58F5"/>
    <w:rsid w:val="003E5F4C"/>
    <w:rsid w:val="003E614D"/>
    <w:rsid w:val="003E69E5"/>
    <w:rsid w:val="003E6CE9"/>
    <w:rsid w:val="003F025B"/>
    <w:rsid w:val="003F06DE"/>
    <w:rsid w:val="003F2C04"/>
    <w:rsid w:val="003F2CC1"/>
    <w:rsid w:val="003F306E"/>
    <w:rsid w:val="003F3E55"/>
    <w:rsid w:val="003F6D16"/>
    <w:rsid w:val="003F76BB"/>
    <w:rsid w:val="0040078B"/>
    <w:rsid w:val="004014D7"/>
    <w:rsid w:val="00401C23"/>
    <w:rsid w:val="00402C99"/>
    <w:rsid w:val="00405606"/>
    <w:rsid w:val="0040748E"/>
    <w:rsid w:val="00410571"/>
    <w:rsid w:val="004110FA"/>
    <w:rsid w:val="00412206"/>
    <w:rsid w:val="004131AF"/>
    <w:rsid w:val="00413B92"/>
    <w:rsid w:val="00414702"/>
    <w:rsid w:val="00416767"/>
    <w:rsid w:val="00416D63"/>
    <w:rsid w:val="0041758D"/>
    <w:rsid w:val="00417874"/>
    <w:rsid w:val="00421953"/>
    <w:rsid w:val="00423B87"/>
    <w:rsid w:val="00425218"/>
    <w:rsid w:val="00425A45"/>
    <w:rsid w:val="00425FF9"/>
    <w:rsid w:val="004268EF"/>
    <w:rsid w:val="00427466"/>
    <w:rsid w:val="00427E08"/>
    <w:rsid w:val="00427E4D"/>
    <w:rsid w:val="0043007B"/>
    <w:rsid w:val="0043055C"/>
    <w:rsid w:val="00431AF3"/>
    <w:rsid w:val="00432533"/>
    <w:rsid w:val="00433201"/>
    <w:rsid w:val="004349BA"/>
    <w:rsid w:val="004351FA"/>
    <w:rsid w:val="0043575C"/>
    <w:rsid w:val="004365C7"/>
    <w:rsid w:val="00440C05"/>
    <w:rsid w:val="004419A3"/>
    <w:rsid w:val="00441ACC"/>
    <w:rsid w:val="00441FCB"/>
    <w:rsid w:val="004425B7"/>
    <w:rsid w:val="00442692"/>
    <w:rsid w:val="00444A85"/>
    <w:rsid w:val="00444D11"/>
    <w:rsid w:val="004450C8"/>
    <w:rsid w:val="00445594"/>
    <w:rsid w:val="00445B47"/>
    <w:rsid w:val="004469D6"/>
    <w:rsid w:val="00447BC6"/>
    <w:rsid w:val="004523FF"/>
    <w:rsid w:val="0045285C"/>
    <w:rsid w:val="004543DE"/>
    <w:rsid w:val="00455D6E"/>
    <w:rsid w:val="00456CCB"/>
    <w:rsid w:val="00457D58"/>
    <w:rsid w:val="00460C78"/>
    <w:rsid w:val="004618AD"/>
    <w:rsid w:val="00461E3A"/>
    <w:rsid w:val="00462CFA"/>
    <w:rsid w:val="00464248"/>
    <w:rsid w:val="00464D7B"/>
    <w:rsid w:val="004656A6"/>
    <w:rsid w:val="00466210"/>
    <w:rsid w:val="00466DCD"/>
    <w:rsid w:val="004677AB"/>
    <w:rsid w:val="004701F3"/>
    <w:rsid w:val="00470E54"/>
    <w:rsid w:val="00471131"/>
    <w:rsid w:val="0047155D"/>
    <w:rsid w:val="004717CE"/>
    <w:rsid w:val="00471CFE"/>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97A15"/>
    <w:rsid w:val="004A0308"/>
    <w:rsid w:val="004A1529"/>
    <w:rsid w:val="004A254E"/>
    <w:rsid w:val="004A262D"/>
    <w:rsid w:val="004A57B0"/>
    <w:rsid w:val="004A5BA3"/>
    <w:rsid w:val="004A62FB"/>
    <w:rsid w:val="004B0119"/>
    <w:rsid w:val="004B07E6"/>
    <w:rsid w:val="004B1B9B"/>
    <w:rsid w:val="004B2DB0"/>
    <w:rsid w:val="004B5A4D"/>
    <w:rsid w:val="004B6F07"/>
    <w:rsid w:val="004C0F9E"/>
    <w:rsid w:val="004C1243"/>
    <w:rsid w:val="004C12A8"/>
    <w:rsid w:val="004C4964"/>
    <w:rsid w:val="004C5C26"/>
    <w:rsid w:val="004C6885"/>
    <w:rsid w:val="004C70AD"/>
    <w:rsid w:val="004D1931"/>
    <w:rsid w:val="004D50BF"/>
    <w:rsid w:val="004D6521"/>
    <w:rsid w:val="004D6BF2"/>
    <w:rsid w:val="004D7C0E"/>
    <w:rsid w:val="004E7D66"/>
    <w:rsid w:val="004F1215"/>
    <w:rsid w:val="004F4BE0"/>
    <w:rsid w:val="004F73E6"/>
    <w:rsid w:val="004F74F2"/>
    <w:rsid w:val="004F7E99"/>
    <w:rsid w:val="005003F9"/>
    <w:rsid w:val="00502A08"/>
    <w:rsid w:val="0050417B"/>
    <w:rsid w:val="00504B7E"/>
    <w:rsid w:val="00505372"/>
    <w:rsid w:val="0050757C"/>
    <w:rsid w:val="00510F77"/>
    <w:rsid w:val="00511612"/>
    <w:rsid w:val="005129C3"/>
    <w:rsid w:val="005133CE"/>
    <w:rsid w:val="005136ED"/>
    <w:rsid w:val="0051598C"/>
    <w:rsid w:val="00516A04"/>
    <w:rsid w:val="005178D0"/>
    <w:rsid w:val="00520A72"/>
    <w:rsid w:val="0052114D"/>
    <w:rsid w:val="00521BA3"/>
    <w:rsid w:val="00521E75"/>
    <w:rsid w:val="00523E0D"/>
    <w:rsid w:val="00525540"/>
    <w:rsid w:val="00525588"/>
    <w:rsid w:val="0052644A"/>
    <w:rsid w:val="0052710E"/>
    <w:rsid w:val="005279BD"/>
    <w:rsid w:val="00532080"/>
    <w:rsid w:val="005325B6"/>
    <w:rsid w:val="00532EBC"/>
    <w:rsid w:val="00534409"/>
    <w:rsid w:val="005364C3"/>
    <w:rsid w:val="00536628"/>
    <w:rsid w:val="00536780"/>
    <w:rsid w:val="00536CB0"/>
    <w:rsid w:val="00540372"/>
    <w:rsid w:val="00540AC7"/>
    <w:rsid w:val="00541A48"/>
    <w:rsid w:val="00542E0D"/>
    <w:rsid w:val="005430D6"/>
    <w:rsid w:val="0054414B"/>
    <w:rsid w:val="005442FC"/>
    <w:rsid w:val="00544412"/>
    <w:rsid w:val="005446BB"/>
    <w:rsid w:val="0054675C"/>
    <w:rsid w:val="0054721B"/>
    <w:rsid w:val="00550AB2"/>
    <w:rsid w:val="00550DE9"/>
    <w:rsid w:val="0055352F"/>
    <w:rsid w:val="0055631D"/>
    <w:rsid w:val="0055700C"/>
    <w:rsid w:val="0056043C"/>
    <w:rsid w:val="0056286E"/>
    <w:rsid w:val="00562A60"/>
    <w:rsid w:val="0056472A"/>
    <w:rsid w:val="00564B0B"/>
    <w:rsid w:val="00565B9C"/>
    <w:rsid w:val="00566B35"/>
    <w:rsid w:val="00570CBA"/>
    <w:rsid w:val="00571060"/>
    <w:rsid w:val="00571E13"/>
    <w:rsid w:val="005726D8"/>
    <w:rsid w:val="00574479"/>
    <w:rsid w:val="00576A4B"/>
    <w:rsid w:val="00576FFE"/>
    <w:rsid w:val="00577C06"/>
    <w:rsid w:val="00577DB8"/>
    <w:rsid w:val="005834CC"/>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65E"/>
    <w:rsid w:val="005B1068"/>
    <w:rsid w:val="005B39F8"/>
    <w:rsid w:val="005B428C"/>
    <w:rsid w:val="005B432F"/>
    <w:rsid w:val="005B4D5C"/>
    <w:rsid w:val="005B6FE6"/>
    <w:rsid w:val="005B7036"/>
    <w:rsid w:val="005C0D39"/>
    <w:rsid w:val="005C1EE9"/>
    <w:rsid w:val="005C2235"/>
    <w:rsid w:val="005C4D3B"/>
    <w:rsid w:val="005C5D6A"/>
    <w:rsid w:val="005C5F7A"/>
    <w:rsid w:val="005C6232"/>
    <w:rsid w:val="005C6B58"/>
    <w:rsid w:val="005D0325"/>
    <w:rsid w:val="005D0CCF"/>
    <w:rsid w:val="005D1368"/>
    <w:rsid w:val="005D4309"/>
    <w:rsid w:val="005D5616"/>
    <w:rsid w:val="005D570A"/>
    <w:rsid w:val="005D5A19"/>
    <w:rsid w:val="005D5F46"/>
    <w:rsid w:val="005D6643"/>
    <w:rsid w:val="005D6F7A"/>
    <w:rsid w:val="005E1035"/>
    <w:rsid w:val="005E35A3"/>
    <w:rsid w:val="005E39FF"/>
    <w:rsid w:val="005E474C"/>
    <w:rsid w:val="005E49B8"/>
    <w:rsid w:val="005E5B88"/>
    <w:rsid w:val="005E6B1A"/>
    <w:rsid w:val="005E78EE"/>
    <w:rsid w:val="005F139F"/>
    <w:rsid w:val="005F176C"/>
    <w:rsid w:val="005F1EBD"/>
    <w:rsid w:val="005F2ECE"/>
    <w:rsid w:val="005F3269"/>
    <w:rsid w:val="005F410B"/>
    <w:rsid w:val="005F4BF1"/>
    <w:rsid w:val="005F4BFB"/>
    <w:rsid w:val="005F7DAE"/>
    <w:rsid w:val="00602507"/>
    <w:rsid w:val="00602A1B"/>
    <w:rsid w:val="00602C7D"/>
    <w:rsid w:val="006034FE"/>
    <w:rsid w:val="00603FE1"/>
    <w:rsid w:val="00605A00"/>
    <w:rsid w:val="00605BF8"/>
    <w:rsid w:val="006063D0"/>
    <w:rsid w:val="0060658C"/>
    <w:rsid w:val="0061020D"/>
    <w:rsid w:val="006118C6"/>
    <w:rsid w:val="0061346B"/>
    <w:rsid w:val="00613C45"/>
    <w:rsid w:val="00616EE8"/>
    <w:rsid w:val="00621291"/>
    <w:rsid w:val="00623E94"/>
    <w:rsid w:val="0062597D"/>
    <w:rsid w:val="00625BB3"/>
    <w:rsid w:val="006260AA"/>
    <w:rsid w:val="00626543"/>
    <w:rsid w:val="00627FB3"/>
    <w:rsid w:val="00630F4E"/>
    <w:rsid w:val="00630F67"/>
    <w:rsid w:val="00633334"/>
    <w:rsid w:val="00633AD3"/>
    <w:rsid w:val="00633D4E"/>
    <w:rsid w:val="00633F31"/>
    <w:rsid w:val="00634909"/>
    <w:rsid w:val="0063526F"/>
    <w:rsid w:val="00635577"/>
    <w:rsid w:val="006355B2"/>
    <w:rsid w:val="00636680"/>
    <w:rsid w:val="00637E86"/>
    <w:rsid w:val="00641AB6"/>
    <w:rsid w:val="006422DE"/>
    <w:rsid w:val="00642921"/>
    <w:rsid w:val="006439FA"/>
    <w:rsid w:val="0064525C"/>
    <w:rsid w:val="006458F2"/>
    <w:rsid w:val="00645C75"/>
    <w:rsid w:val="00647A4B"/>
    <w:rsid w:val="00654E55"/>
    <w:rsid w:val="006551BF"/>
    <w:rsid w:val="0065736E"/>
    <w:rsid w:val="006618CC"/>
    <w:rsid w:val="006635E7"/>
    <w:rsid w:val="006644D0"/>
    <w:rsid w:val="006645AC"/>
    <w:rsid w:val="00664CFA"/>
    <w:rsid w:val="0066550D"/>
    <w:rsid w:val="00665AFC"/>
    <w:rsid w:val="006671BC"/>
    <w:rsid w:val="006679EB"/>
    <w:rsid w:val="006700DA"/>
    <w:rsid w:val="00671884"/>
    <w:rsid w:val="00672A15"/>
    <w:rsid w:val="0067485D"/>
    <w:rsid w:val="0067496E"/>
    <w:rsid w:val="00675C6D"/>
    <w:rsid w:val="00675FFE"/>
    <w:rsid w:val="006777D0"/>
    <w:rsid w:val="00677973"/>
    <w:rsid w:val="0068225D"/>
    <w:rsid w:val="00683E01"/>
    <w:rsid w:val="006847B8"/>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40B"/>
    <w:rsid w:val="006A6A56"/>
    <w:rsid w:val="006A7927"/>
    <w:rsid w:val="006A7BDA"/>
    <w:rsid w:val="006A7E43"/>
    <w:rsid w:val="006B0848"/>
    <w:rsid w:val="006B13F8"/>
    <w:rsid w:val="006B2132"/>
    <w:rsid w:val="006B2EE2"/>
    <w:rsid w:val="006B31EF"/>
    <w:rsid w:val="006B445B"/>
    <w:rsid w:val="006B733D"/>
    <w:rsid w:val="006B7743"/>
    <w:rsid w:val="006B78F4"/>
    <w:rsid w:val="006C0C43"/>
    <w:rsid w:val="006C34AE"/>
    <w:rsid w:val="006C5B96"/>
    <w:rsid w:val="006C5C58"/>
    <w:rsid w:val="006C6389"/>
    <w:rsid w:val="006C67AF"/>
    <w:rsid w:val="006C72DF"/>
    <w:rsid w:val="006C747E"/>
    <w:rsid w:val="006C74BC"/>
    <w:rsid w:val="006C7AE3"/>
    <w:rsid w:val="006D3DC5"/>
    <w:rsid w:val="006D43E6"/>
    <w:rsid w:val="006D6744"/>
    <w:rsid w:val="006E0F97"/>
    <w:rsid w:val="006E162C"/>
    <w:rsid w:val="006E2372"/>
    <w:rsid w:val="006E28F5"/>
    <w:rsid w:val="006E2D45"/>
    <w:rsid w:val="006E346C"/>
    <w:rsid w:val="006E38D6"/>
    <w:rsid w:val="006E559F"/>
    <w:rsid w:val="006E5F5F"/>
    <w:rsid w:val="006E78CE"/>
    <w:rsid w:val="006E7D59"/>
    <w:rsid w:val="006F00A3"/>
    <w:rsid w:val="006F143B"/>
    <w:rsid w:val="006F3450"/>
    <w:rsid w:val="006F34F2"/>
    <w:rsid w:val="006F35BE"/>
    <w:rsid w:val="006F4947"/>
    <w:rsid w:val="006F5067"/>
    <w:rsid w:val="006F54BA"/>
    <w:rsid w:val="006F6B99"/>
    <w:rsid w:val="006F7D7F"/>
    <w:rsid w:val="00700822"/>
    <w:rsid w:val="00701802"/>
    <w:rsid w:val="00702680"/>
    <w:rsid w:val="00703863"/>
    <w:rsid w:val="007039EC"/>
    <w:rsid w:val="007067CE"/>
    <w:rsid w:val="00710AF9"/>
    <w:rsid w:val="00712448"/>
    <w:rsid w:val="0071342A"/>
    <w:rsid w:val="00713FF0"/>
    <w:rsid w:val="0071436C"/>
    <w:rsid w:val="0071572D"/>
    <w:rsid w:val="007157BA"/>
    <w:rsid w:val="007169F9"/>
    <w:rsid w:val="00716C12"/>
    <w:rsid w:val="007174A6"/>
    <w:rsid w:val="007216A1"/>
    <w:rsid w:val="007224B3"/>
    <w:rsid w:val="0072278A"/>
    <w:rsid w:val="00722D54"/>
    <w:rsid w:val="007234F9"/>
    <w:rsid w:val="0072598A"/>
    <w:rsid w:val="0072622E"/>
    <w:rsid w:val="007309F2"/>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93C"/>
    <w:rsid w:val="00750E06"/>
    <w:rsid w:val="007514AD"/>
    <w:rsid w:val="007527F1"/>
    <w:rsid w:val="007540B8"/>
    <w:rsid w:val="00754BE0"/>
    <w:rsid w:val="0075524D"/>
    <w:rsid w:val="007560B0"/>
    <w:rsid w:val="007564D0"/>
    <w:rsid w:val="00757B8E"/>
    <w:rsid w:val="0076061A"/>
    <w:rsid w:val="007627D7"/>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0B2E"/>
    <w:rsid w:val="00781971"/>
    <w:rsid w:val="007830A7"/>
    <w:rsid w:val="007836A0"/>
    <w:rsid w:val="007838E4"/>
    <w:rsid w:val="0078447F"/>
    <w:rsid w:val="007846DC"/>
    <w:rsid w:val="00785275"/>
    <w:rsid w:val="00785D30"/>
    <w:rsid w:val="00790439"/>
    <w:rsid w:val="00790B0C"/>
    <w:rsid w:val="00790EE2"/>
    <w:rsid w:val="0079108F"/>
    <w:rsid w:val="00794522"/>
    <w:rsid w:val="00796C41"/>
    <w:rsid w:val="00797D54"/>
    <w:rsid w:val="007A1590"/>
    <w:rsid w:val="007A19D8"/>
    <w:rsid w:val="007A50E0"/>
    <w:rsid w:val="007A63DE"/>
    <w:rsid w:val="007A7309"/>
    <w:rsid w:val="007B18E7"/>
    <w:rsid w:val="007B27A3"/>
    <w:rsid w:val="007B3159"/>
    <w:rsid w:val="007B4928"/>
    <w:rsid w:val="007C3365"/>
    <w:rsid w:val="007C50E3"/>
    <w:rsid w:val="007C5414"/>
    <w:rsid w:val="007C7903"/>
    <w:rsid w:val="007D15E3"/>
    <w:rsid w:val="007D49C6"/>
    <w:rsid w:val="007D6506"/>
    <w:rsid w:val="007D676C"/>
    <w:rsid w:val="007E109D"/>
    <w:rsid w:val="007E280D"/>
    <w:rsid w:val="007E36E4"/>
    <w:rsid w:val="007E7ECD"/>
    <w:rsid w:val="007F0ACE"/>
    <w:rsid w:val="007F0AD9"/>
    <w:rsid w:val="007F777B"/>
    <w:rsid w:val="00800F0E"/>
    <w:rsid w:val="00802BD7"/>
    <w:rsid w:val="0080310C"/>
    <w:rsid w:val="00804024"/>
    <w:rsid w:val="00804BAA"/>
    <w:rsid w:val="008075EB"/>
    <w:rsid w:val="0081013A"/>
    <w:rsid w:val="00810225"/>
    <w:rsid w:val="0081043C"/>
    <w:rsid w:val="00813621"/>
    <w:rsid w:val="00813C2C"/>
    <w:rsid w:val="00813EC3"/>
    <w:rsid w:val="00815806"/>
    <w:rsid w:val="0081753E"/>
    <w:rsid w:val="0082035C"/>
    <w:rsid w:val="00820692"/>
    <w:rsid w:val="00820DE8"/>
    <w:rsid w:val="008219EF"/>
    <w:rsid w:val="00821B08"/>
    <w:rsid w:val="0082248B"/>
    <w:rsid w:val="0082343F"/>
    <w:rsid w:val="008235C2"/>
    <w:rsid w:val="008243DE"/>
    <w:rsid w:val="008249A8"/>
    <w:rsid w:val="0083101F"/>
    <w:rsid w:val="008322A8"/>
    <w:rsid w:val="0083361E"/>
    <w:rsid w:val="00835121"/>
    <w:rsid w:val="008357F1"/>
    <w:rsid w:val="0083725C"/>
    <w:rsid w:val="00840949"/>
    <w:rsid w:val="008421C2"/>
    <w:rsid w:val="0084360A"/>
    <w:rsid w:val="008442F8"/>
    <w:rsid w:val="00844322"/>
    <w:rsid w:val="0084492B"/>
    <w:rsid w:val="008457D0"/>
    <w:rsid w:val="0084618A"/>
    <w:rsid w:val="0084642F"/>
    <w:rsid w:val="0084674D"/>
    <w:rsid w:val="00846821"/>
    <w:rsid w:val="008475F0"/>
    <w:rsid w:val="0085010E"/>
    <w:rsid w:val="00851528"/>
    <w:rsid w:val="00851BF2"/>
    <w:rsid w:val="00852015"/>
    <w:rsid w:val="0085454F"/>
    <w:rsid w:val="008602F2"/>
    <w:rsid w:val="008605D3"/>
    <w:rsid w:val="00860FF2"/>
    <w:rsid w:val="00862825"/>
    <w:rsid w:val="00864DD7"/>
    <w:rsid w:val="00865F00"/>
    <w:rsid w:val="0087084F"/>
    <w:rsid w:val="00871B47"/>
    <w:rsid w:val="00872388"/>
    <w:rsid w:val="0087354F"/>
    <w:rsid w:val="008749CE"/>
    <w:rsid w:val="00875853"/>
    <w:rsid w:val="0088053F"/>
    <w:rsid w:val="00880597"/>
    <w:rsid w:val="008836C8"/>
    <w:rsid w:val="008859F4"/>
    <w:rsid w:val="00885A34"/>
    <w:rsid w:val="00887D66"/>
    <w:rsid w:val="008903F4"/>
    <w:rsid w:val="0089124A"/>
    <w:rsid w:val="00891A46"/>
    <w:rsid w:val="008938F9"/>
    <w:rsid w:val="00895705"/>
    <w:rsid w:val="00896985"/>
    <w:rsid w:val="00897547"/>
    <w:rsid w:val="00897717"/>
    <w:rsid w:val="008A0259"/>
    <w:rsid w:val="008A07FD"/>
    <w:rsid w:val="008A2149"/>
    <w:rsid w:val="008A44BF"/>
    <w:rsid w:val="008A5E40"/>
    <w:rsid w:val="008B0995"/>
    <w:rsid w:val="008B11F5"/>
    <w:rsid w:val="008B121F"/>
    <w:rsid w:val="008B22C8"/>
    <w:rsid w:val="008B35E8"/>
    <w:rsid w:val="008B3B83"/>
    <w:rsid w:val="008B5C35"/>
    <w:rsid w:val="008B628C"/>
    <w:rsid w:val="008B78E8"/>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5C93"/>
    <w:rsid w:val="008D6467"/>
    <w:rsid w:val="008D6C51"/>
    <w:rsid w:val="008D7537"/>
    <w:rsid w:val="008E4998"/>
    <w:rsid w:val="008E49D1"/>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0E6"/>
    <w:rsid w:val="00911C92"/>
    <w:rsid w:val="00914712"/>
    <w:rsid w:val="00915F68"/>
    <w:rsid w:val="0091759F"/>
    <w:rsid w:val="00920076"/>
    <w:rsid w:val="00920A48"/>
    <w:rsid w:val="00920F5C"/>
    <w:rsid w:val="00923FDD"/>
    <w:rsid w:val="00924ABC"/>
    <w:rsid w:val="0092553D"/>
    <w:rsid w:val="00926347"/>
    <w:rsid w:val="00926E08"/>
    <w:rsid w:val="009302B8"/>
    <w:rsid w:val="00932815"/>
    <w:rsid w:val="009339EB"/>
    <w:rsid w:val="00935F35"/>
    <w:rsid w:val="00935FBF"/>
    <w:rsid w:val="00936556"/>
    <w:rsid w:val="00936988"/>
    <w:rsid w:val="00937288"/>
    <w:rsid w:val="0094093B"/>
    <w:rsid w:val="00940CE4"/>
    <w:rsid w:val="00940E8F"/>
    <w:rsid w:val="00941ED8"/>
    <w:rsid w:val="00942AD3"/>
    <w:rsid w:val="00942F20"/>
    <w:rsid w:val="0094300F"/>
    <w:rsid w:val="009442B3"/>
    <w:rsid w:val="00944748"/>
    <w:rsid w:val="00944FAC"/>
    <w:rsid w:val="00945051"/>
    <w:rsid w:val="00946DA3"/>
    <w:rsid w:val="00947C1A"/>
    <w:rsid w:val="00952D70"/>
    <w:rsid w:val="0095309C"/>
    <w:rsid w:val="00954570"/>
    <w:rsid w:val="00955696"/>
    <w:rsid w:val="00955F96"/>
    <w:rsid w:val="009652A7"/>
    <w:rsid w:val="009652F2"/>
    <w:rsid w:val="00965854"/>
    <w:rsid w:val="009667C0"/>
    <w:rsid w:val="00967369"/>
    <w:rsid w:val="009678E2"/>
    <w:rsid w:val="009700D7"/>
    <w:rsid w:val="00971388"/>
    <w:rsid w:val="009719ED"/>
    <w:rsid w:val="00971E72"/>
    <w:rsid w:val="00974640"/>
    <w:rsid w:val="009749C6"/>
    <w:rsid w:val="00975D3A"/>
    <w:rsid w:val="009766FD"/>
    <w:rsid w:val="009768A6"/>
    <w:rsid w:val="00977C73"/>
    <w:rsid w:val="009839C1"/>
    <w:rsid w:val="00986702"/>
    <w:rsid w:val="00986C37"/>
    <w:rsid w:val="00987D1C"/>
    <w:rsid w:val="00987FB5"/>
    <w:rsid w:val="00990409"/>
    <w:rsid w:val="0099214A"/>
    <w:rsid w:val="009924A1"/>
    <w:rsid w:val="00992D84"/>
    <w:rsid w:val="00993D3F"/>
    <w:rsid w:val="009940A9"/>
    <w:rsid w:val="009959B8"/>
    <w:rsid w:val="00996D27"/>
    <w:rsid w:val="00997528"/>
    <w:rsid w:val="0099796A"/>
    <w:rsid w:val="009A0D12"/>
    <w:rsid w:val="009A146E"/>
    <w:rsid w:val="009A1A25"/>
    <w:rsid w:val="009A34CA"/>
    <w:rsid w:val="009A4312"/>
    <w:rsid w:val="009A5818"/>
    <w:rsid w:val="009A699E"/>
    <w:rsid w:val="009C1346"/>
    <w:rsid w:val="009C1F6E"/>
    <w:rsid w:val="009C4B89"/>
    <w:rsid w:val="009C5708"/>
    <w:rsid w:val="009C5E2B"/>
    <w:rsid w:val="009C740B"/>
    <w:rsid w:val="009D05C8"/>
    <w:rsid w:val="009D1E4F"/>
    <w:rsid w:val="009D1F38"/>
    <w:rsid w:val="009D2015"/>
    <w:rsid w:val="009D2A37"/>
    <w:rsid w:val="009D2C79"/>
    <w:rsid w:val="009D310B"/>
    <w:rsid w:val="009D3AC9"/>
    <w:rsid w:val="009D48C5"/>
    <w:rsid w:val="009D596A"/>
    <w:rsid w:val="009D67D8"/>
    <w:rsid w:val="009E00A6"/>
    <w:rsid w:val="009E0518"/>
    <w:rsid w:val="009E3C0B"/>
    <w:rsid w:val="009E3F69"/>
    <w:rsid w:val="009E5A49"/>
    <w:rsid w:val="009E7020"/>
    <w:rsid w:val="009F2009"/>
    <w:rsid w:val="009F646A"/>
    <w:rsid w:val="009F7929"/>
    <w:rsid w:val="00A017A1"/>
    <w:rsid w:val="00A01ADE"/>
    <w:rsid w:val="00A02B17"/>
    <w:rsid w:val="00A02C77"/>
    <w:rsid w:val="00A03921"/>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2B61"/>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3C59"/>
    <w:rsid w:val="00A560C5"/>
    <w:rsid w:val="00A5646F"/>
    <w:rsid w:val="00A5737C"/>
    <w:rsid w:val="00A617FC"/>
    <w:rsid w:val="00A62659"/>
    <w:rsid w:val="00A63082"/>
    <w:rsid w:val="00A635EB"/>
    <w:rsid w:val="00A63D93"/>
    <w:rsid w:val="00A63F46"/>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87556"/>
    <w:rsid w:val="00A9088E"/>
    <w:rsid w:val="00A909BC"/>
    <w:rsid w:val="00A90B9D"/>
    <w:rsid w:val="00A90E9D"/>
    <w:rsid w:val="00A913BC"/>
    <w:rsid w:val="00A92C4C"/>
    <w:rsid w:val="00A9489F"/>
    <w:rsid w:val="00A94B63"/>
    <w:rsid w:val="00A9647C"/>
    <w:rsid w:val="00A96874"/>
    <w:rsid w:val="00A969CC"/>
    <w:rsid w:val="00A976F3"/>
    <w:rsid w:val="00AA0410"/>
    <w:rsid w:val="00AA0FA0"/>
    <w:rsid w:val="00AA40C9"/>
    <w:rsid w:val="00AA602D"/>
    <w:rsid w:val="00AA68FF"/>
    <w:rsid w:val="00AA7F58"/>
    <w:rsid w:val="00AB03BA"/>
    <w:rsid w:val="00AB1E95"/>
    <w:rsid w:val="00AB397A"/>
    <w:rsid w:val="00AB572D"/>
    <w:rsid w:val="00AB678F"/>
    <w:rsid w:val="00AB6D7A"/>
    <w:rsid w:val="00AB78C0"/>
    <w:rsid w:val="00AC2022"/>
    <w:rsid w:val="00AC21A3"/>
    <w:rsid w:val="00AC2764"/>
    <w:rsid w:val="00AC499C"/>
    <w:rsid w:val="00AC5A87"/>
    <w:rsid w:val="00AC6525"/>
    <w:rsid w:val="00AD14CD"/>
    <w:rsid w:val="00AD1692"/>
    <w:rsid w:val="00AD1767"/>
    <w:rsid w:val="00AD1FAF"/>
    <w:rsid w:val="00AD3B58"/>
    <w:rsid w:val="00AD5247"/>
    <w:rsid w:val="00AD5AE2"/>
    <w:rsid w:val="00AD73A9"/>
    <w:rsid w:val="00AE1607"/>
    <w:rsid w:val="00AE2923"/>
    <w:rsid w:val="00AE3136"/>
    <w:rsid w:val="00AE3A36"/>
    <w:rsid w:val="00AE538B"/>
    <w:rsid w:val="00AE5E39"/>
    <w:rsid w:val="00AE7A27"/>
    <w:rsid w:val="00AE7F9D"/>
    <w:rsid w:val="00AF013E"/>
    <w:rsid w:val="00AF059B"/>
    <w:rsid w:val="00AF0979"/>
    <w:rsid w:val="00AF1794"/>
    <w:rsid w:val="00AF2955"/>
    <w:rsid w:val="00AF4B4E"/>
    <w:rsid w:val="00AF599C"/>
    <w:rsid w:val="00B0043A"/>
    <w:rsid w:val="00B00962"/>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7E6"/>
    <w:rsid w:val="00B25B6B"/>
    <w:rsid w:val="00B30951"/>
    <w:rsid w:val="00B30CC1"/>
    <w:rsid w:val="00B30E6F"/>
    <w:rsid w:val="00B337FC"/>
    <w:rsid w:val="00B40A86"/>
    <w:rsid w:val="00B40B7B"/>
    <w:rsid w:val="00B4143A"/>
    <w:rsid w:val="00B41502"/>
    <w:rsid w:val="00B42457"/>
    <w:rsid w:val="00B46B14"/>
    <w:rsid w:val="00B473A7"/>
    <w:rsid w:val="00B50570"/>
    <w:rsid w:val="00B505ED"/>
    <w:rsid w:val="00B50AAB"/>
    <w:rsid w:val="00B51024"/>
    <w:rsid w:val="00B5122D"/>
    <w:rsid w:val="00B512B5"/>
    <w:rsid w:val="00B51602"/>
    <w:rsid w:val="00B51B88"/>
    <w:rsid w:val="00B540C9"/>
    <w:rsid w:val="00B5570B"/>
    <w:rsid w:val="00B572B2"/>
    <w:rsid w:val="00B60CD8"/>
    <w:rsid w:val="00B60D6F"/>
    <w:rsid w:val="00B60F9C"/>
    <w:rsid w:val="00B610F8"/>
    <w:rsid w:val="00B65085"/>
    <w:rsid w:val="00B65488"/>
    <w:rsid w:val="00B668E8"/>
    <w:rsid w:val="00B66B91"/>
    <w:rsid w:val="00B6769E"/>
    <w:rsid w:val="00B70290"/>
    <w:rsid w:val="00B704A9"/>
    <w:rsid w:val="00B71454"/>
    <w:rsid w:val="00B71B21"/>
    <w:rsid w:val="00B7214A"/>
    <w:rsid w:val="00B72370"/>
    <w:rsid w:val="00B72BCF"/>
    <w:rsid w:val="00B73F22"/>
    <w:rsid w:val="00B74094"/>
    <w:rsid w:val="00B74AA0"/>
    <w:rsid w:val="00B75523"/>
    <w:rsid w:val="00B75C85"/>
    <w:rsid w:val="00B76643"/>
    <w:rsid w:val="00B76F0D"/>
    <w:rsid w:val="00B76F9A"/>
    <w:rsid w:val="00B774D3"/>
    <w:rsid w:val="00B77EB1"/>
    <w:rsid w:val="00B810B2"/>
    <w:rsid w:val="00B8330B"/>
    <w:rsid w:val="00B85504"/>
    <w:rsid w:val="00B86612"/>
    <w:rsid w:val="00B87F2B"/>
    <w:rsid w:val="00B9358C"/>
    <w:rsid w:val="00B9617F"/>
    <w:rsid w:val="00BA0682"/>
    <w:rsid w:val="00BA110A"/>
    <w:rsid w:val="00BA26F7"/>
    <w:rsid w:val="00BA2DF7"/>
    <w:rsid w:val="00BA4871"/>
    <w:rsid w:val="00BA4EB4"/>
    <w:rsid w:val="00BA54FC"/>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30A"/>
    <w:rsid w:val="00BD4447"/>
    <w:rsid w:val="00BD4ED1"/>
    <w:rsid w:val="00BD61B7"/>
    <w:rsid w:val="00BE2385"/>
    <w:rsid w:val="00BE2623"/>
    <w:rsid w:val="00BE3626"/>
    <w:rsid w:val="00BE3923"/>
    <w:rsid w:val="00BE4BF0"/>
    <w:rsid w:val="00BE51CB"/>
    <w:rsid w:val="00BE596D"/>
    <w:rsid w:val="00BE5EE5"/>
    <w:rsid w:val="00BE68EE"/>
    <w:rsid w:val="00BE7E89"/>
    <w:rsid w:val="00BE7F63"/>
    <w:rsid w:val="00BF04A6"/>
    <w:rsid w:val="00BF39C3"/>
    <w:rsid w:val="00BF3C20"/>
    <w:rsid w:val="00BF45FB"/>
    <w:rsid w:val="00BF4AD6"/>
    <w:rsid w:val="00BF779A"/>
    <w:rsid w:val="00BF7EA7"/>
    <w:rsid w:val="00C01810"/>
    <w:rsid w:val="00C06A2F"/>
    <w:rsid w:val="00C10D29"/>
    <w:rsid w:val="00C11761"/>
    <w:rsid w:val="00C123B1"/>
    <w:rsid w:val="00C12A72"/>
    <w:rsid w:val="00C12BC8"/>
    <w:rsid w:val="00C13917"/>
    <w:rsid w:val="00C1408A"/>
    <w:rsid w:val="00C1426F"/>
    <w:rsid w:val="00C158D4"/>
    <w:rsid w:val="00C17090"/>
    <w:rsid w:val="00C172FB"/>
    <w:rsid w:val="00C204A7"/>
    <w:rsid w:val="00C21071"/>
    <w:rsid w:val="00C2305C"/>
    <w:rsid w:val="00C231EB"/>
    <w:rsid w:val="00C2398C"/>
    <w:rsid w:val="00C2468A"/>
    <w:rsid w:val="00C25569"/>
    <w:rsid w:val="00C25C18"/>
    <w:rsid w:val="00C27207"/>
    <w:rsid w:val="00C27366"/>
    <w:rsid w:val="00C30D18"/>
    <w:rsid w:val="00C336C0"/>
    <w:rsid w:val="00C34172"/>
    <w:rsid w:val="00C348C6"/>
    <w:rsid w:val="00C3617E"/>
    <w:rsid w:val="00C3619D"/>
    <w:rsid w:val="00C36419"/>
    <w:rsid w:val="00C36F67"/>
    <w:rsid w:val="00C42CEB"/>
    <w:rsid w:val="00C44041"/>
    <w:rsid w:val="00C44347"/>
    <w:rsid w:val="00C44D88"/>
    <w:rsid w:val="00C44F6E"/>
    <w:rsid w:val="00C46722"/>
    <w:rsid w:val="00C4776E"/>
    <w:rsid w:val="00C51E12"/>
    <w:rsid w:val="00C5259B"/>
    <w:rsid w:val="00C52F7D"/>
    <w:rsid w:val="00C53810"/>
    <w:rsid w:val="00C545F6"/>
    <w:rsid w:val="00C56BFE"/>
    <w:rsid w:val="00C5732F"/>
    <w:rsid w:val="00C61E3E"/>
    <w:rsid w:val="00C62FE7"/>
    <w:rsid w:val="00C63AA8"/>
    <w:rsid w:val="00C63FC3"/>
    <w:rsid w:val="00C64A70"/>
    <w:rsid w:val="00C64DD3"/>
    <w:rsid w:val="00C655F4"/>
    <w:rsid w:val="00C65E08"/>
    <w:rsid w:val="00C71229"/>
    <w:rsid w:val="00C758FF"/>
    <w:rsid w:val="00C7783C"/>
    <w:rsid w:val="00C81210"/>
    <w:rsid w:val="00C83CFA"/>
    <w:rsid w:val="00C87F36"/>
    <w:rsid w:val="00C9280D"/>
    <w:rsid w:val="00C93885"/>
    <w:rsid w:val="00C941BB"/>
    <w:rsid w:val="00C97165"/>
    <w:rsid w:val="00C978B9"/>
    <w:rsid w:val="00CA0F4D"/>
    <w:rsid w:val="00CA1354"/>
    <w:rsid w:val="00CA2A5E"/>
    <w:rsid w:val="00CA5421"/>
    <w:rsid w:val="00CA5C63"/>
    <w:rsid w:val="00CA6292"/>
    <w:rsid w:val="00CA6B58"/>
    <w:rsid w:val="00CA6EB0"/>
    <w:rsid w:val="00CA6EE5"/>
    <w:rsid w:val="00CB083D"/>
    <w:rsid w:val="00CB12B8"/>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C7FF3"/>
    <w:rsid w:val="00CD033B"/>
    <w:rsid w:val="00CD039E"/>
    <w:rsid w:val="00CD04C2"/>
    <w:rsid w:val="00CD263F"/>
    <w:rsid w:val="00CD28D3"/>
    <w:rsid w:val="00CD2FFC"/>
    <w:rsid w:val="00CD34EC"/>
    <w:rsid w:val="00CD34F0"/>
    <w:rsid w:val="00CD421A"/>
    <w:rsid w:val="00CD593B"/>
    <w:rsid w:val="00CE0954"/>
    <w:rsid w:val="00CE0F84"/>
    <w:rsid w:val="00CE14F4"/>
    <w:rsid w:val="00CE31B3"/>
    <w:rsid w:val="00CE4E88"/>
    <w:rsid w:val="00CE6EFC"/>
    <w:rsid w:val="00CE78DA"/>
    <w:rsid w:val="00CF11F7"/>
    <w:rsid w:val="00CF22A5"/>
    <w:rsid w:val="00CF31D5"/>
    <w:rsid w:val="00CF4162"/>
    <w:rsid w:val="00CF49E6"/>
    <w:rsid w:val="00CF592E"/>
    <w:rsid w:val="00CF5AB0"/>
    <w:rsid w:val="00CF645C"/>
    <w:rsid w:val="00CF67BF"/>
    <w:rsid w:val="00CF6881"/>
    <w:rsid w:val="00CF7570"/>
    <w:rsid w:val="00D01441"/>
    <w:rsid w:val="00D01EA5"/>
    <w:rsid w:val="00D026A7"/>
    <w:rsid w:val="00D03BD4"/>
    <w:rsid w:val="00D0594C"/>
    <w:rsid w:val="00D06006"/>
    <w:rsid w:val="00D100A1"/>
    <w:rsid w:val="00D118BC"/>
    <w:rsid w:val="00D1197D"/>
    <w:rsid w:val="00D1323F"/>
    <w:rsid w:val="00D15053"/>
    <w:rsid w:val="00D17225"/>
    <w:rsid w:val="00D17749"/>
    <w:rsid w:val="00D202BA"/>
    <w:rsid w:val="00D20868"/>
    <w:rsid w:val="00D20A2B"/>
    <w:rsid w:val="00D21A4F"/>
    <w:rsid w:val="00D2227F"/>
    <w:rsid w:val="00D22510"/>
    <w:rsid w:val="00D24AF7"/>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1E74"/>
    <w:rsid w:val="00D8478F"/>
    <w:rsid w:val="00D86742"/>
    <w:rsid w:val="00D87864"/>
    <w:rsid w:val="00D87A41"/>
    <w:rsid w:val="00D9049D"/>
    <w:rsid w:val="00D922E8"/>
    <w:rsid w:val="00D927A9"/>
    <w:rsid w:val="00D927C6"/>
    <w:rsid w:val="00D92F52"/>
    <w:rsid w:val="00D95BAD"/>
    <w:rsid w:val="00DA02DD"/>
    <w:rsid w:val="00DA0C85"/>
    <w:rsid w:val="00DA116F"/>
    <w:rsid w:val="00DA1C6B"/>
    <w:rsid w:val="00DA2344"/>
    <w:rsid w:val="00DA3DB9"/>
    <w:rsid w:val="00DA753F"/>
    <w:rsid w:val="00DB43E3"/>
    <w:rsid w:val="00DB4BAF"/>
    <w:rsid w:val="00DB4D54"/>
    <w:rsid w:val="00DB4FAD"/>
    <w:rsid w:val="00DB5A7E"/>
    <w:rsid w:val="00DC02E6"/>
    <w:rsid w:val="00DC07CC"/>
    <w:rsid w:val="00DC182C"/>
    <w:rsid w:val="00DC1F82"/>
    <w:rsid w:val="00DC22E2"/>
    <w:rsid w:val="00DC339B"/>
    <w:rsid w:val="00DC4231"/>
    <w:rsid w:val="00DC5754"/>
    <w:rsid w:val="00DD053B"/>
    <w:rsid w:val="00DD13F7"/>
    <w:rsid w:val="00DD152A"/>
    <w:rsid w:val="00DD1A01"/>
    <w:rsid w:val="00DD2D57"/>
    <w:rsid w:val="00DD34A3"/>
    <w:rsid w:val="00DD4F31"/>
    <w:rsid w:val="00DD5BEC"/>
    <w:rsid w:val="00DD6056"/>
    <w:rsid w:val="00DD6AF0"/>
    <w:rsid w:val="00DD788E"/>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2EDB"/>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2DBA"/>
    <w:rsid w:val="00E5339E"/>
    <w:rsid w:val="00E55325"/>
    <w:rsid w:val="00E56F53"/>
    <w:rsid w:val="00E56F73"/>
    <w:rsid w:val="00E60733"/>
    <w:rsid w:val="00E60E4A"/>
    <w:rsid w:val="00E6122D"/>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8CC"/>
    <w:rsid w:val="00E9055F"/>
    <w:rsid w:val="00E95BAE"/>
    <w:rsid w:val="00E96190"/>
    <w:rsid w:val="00E961DB"/>
    <w:rsid w:val="00E97015"/>
    <w:rsid w:val="00EA088E"/>
    <w:rsid w:val="00EA135D"/>
    <w:rsid w:val="00EA1663"/>
    <w:rsid w:val="00EA5928"/>
    <w:rsid w:val="00EA6376"/>
    <w:rsid w:val="00EA7F91"/>
    <w:rsid w:val="00EB077B"/>
    <w:rsid w:val="00EB1D2F"/>
    <w:rsid w:val="00EB242C"/>
    <w:rsid w:val="00EB35C7"/>
    <w:rsid w:val="00EB3FF2"/>
    <w:rsid w:val="00EB49CA"/>
    <w:rsid w:val="00EB5CE6"/>
    <w:rsid w:val="00EB5EF2"/>
    <w:rsid w:val="00EC2F57"/>
    <w:rsid w:val="00EC33A3"/>
    <w:rsid w:val="00EC3DF3"/>
    <w:rsid w:val="00EC415E"/>
    <w:rsid w:val="00EC4E7B"/>
    <w:rsid w:val="00EC558D"/>
    <w:rsid w:val="00EC6401"/>
    <w:rsid w:val="00EC67A3"/>
    <w:rsid w:val="00EC7C55"/>
    <w:rsid w:val="00ED0CE8"/>
    <w:rsid w:val="00ED3AC6"/>
    <w:rsid w:val="00ED5E4A"/>
    <w:rsid w:val="00ED7FEA"/>
    <w:rsid w:val="00EE1B66"/>
    <w:rsid w:val="00EE2D87"/>
    <w:rsid w:val="00EE40BE"/>
    <w:rsid w:val="00EE4AD8"/>
    <w:rsid w:val="00EE51AC"/>
    <w:rsid w:val="00EE56A3"/>
    <w:rsid w:val="00EE5724"/>
    <w:rsid w:val="00EE5FB1"/>
    <w:rsid w:val="00EE5FDA"/>
    <w:rsid w:val="00EE6BED"/>
    <w:rsid w:val="00EE6E2A"/>
    <w:rsid w:val="00EE7913"/>
    <w:rsid w:val="00EE7B5A"/>
    <w:rsid w:val="00EF1844"/>
    <w:rsid w:val="00EF1FFC"/>
    <w:rsid w:val="00EF40D4"/>
    <w:rsid w:val="00EF4900"/>
    <w:rsid w:val="00EF4E88"/>
    <w:rsid w:val="00EF713A"/>
    <w:rsid w:val="00F01793"/>
    <w:rsid w:val="00F026ED"/>
    <w:rsid w:val="00F04A02"/>
    <w:rsid w:val="00F05726"/>
    <w:rsid w:val="00F11534"/>
    <w:rsid w:val="00F13545"/>
    <w:rsid w:val="00F139AC"/>
    <w:rsid w:val="00F13E26"/>
    <w:rsid w:val="00F14778"/>
    <w:rsid w:val="00F156A3"/>
    <w:rsid w:val="00F16179"/>
    <w:rsid w:val="00F176DD"/>
    <w:rsid w:val="00F21642"/>
    <w:rsid w:val="00F21EAC"/>
    <w:rsid w:val="00F22A16"/>
    <w:rsid w:val="00F2302B"/>
    <w:rsid w:val="00F23724"/>
    <w:rsid w:val="00F24274"/>
    <w:rsid w:val="00F261EA"/>
    <w:rsid w:val="00F26465"/>
    <w:rsid w:val="00F267B8"/>
    <w:rsid w:val="00F26CB1"/>
    <w:rsid w:val="00F27FCB"/>
    <w:rsid w:val="00F30442"/>
    <w:rsid w:val="00F3094E"/>
    <w:rsid w:val="00F3243D"/>
    <w:rsid w:val="00F339F1"/>
    <w:rsid w:val="00F34994"/>
    <w:rsid w:val="00F34C75"/>
    <w:rsid w:val="00F34F57"/>
    <w:rsid w:val="00F3544E"/>
    <w:rsid w:val="00F36651"/>
    <w:rsid w:val="00F379BB"/>
    <w:rsid w:val="00F37CCA"/>
    <w:rsid w:val="00F37E7C"/>
    <w:rsid w:val="00F4186B"/>
    <w:rsid w:val="00F435B8"/>
    <w:rsid w:val="00F447FE"/>
    <w:rsid w:val="00F45750"/>
    <w:rsid w:val="00F46601"/>
    <w:rsid w:val="00F467D7"/>
    <w:rsid w:val="00F46D0D"/>
    <w:rsid w:val="00F52725"/>
    <w:rsid w:val="00F533F6"/>
    <w:rsid w:val="00F53CE4"/>
    <w:rsid w:val="00F5613E"/>
    <w:rsid w:val="00F562A3"/>
    <w:rsid w:val="00F60DFB"/>
    <w:rsid w:val="00F613EF"/>
    <w:rsid w:val="00F62599"/>
    <w:rsid w:val="00F6285F"/>
    <w:rsid w:val="00F6637B"/>
    <w:rsid w:val="00F66476"/>
    <w:rsid w:val="00F66A1B"/>
    <w:rsid w:val="00F66ABF"/>
    <w:rsid w:val="00F73290"/>
    <w:rsid w:val="00F74BE2"/>
    <w:rsid w:val="00F758F5"/>
    <w:rsid w:val="00F7591A"/>
    <w:rsid w:val="00F762F6"/>
    <w:rsid w:val="00F76530"/>
    <w:rsid w:val="00F76547"/>
    <w:rsid w:val="00F76D97"/>
    <w:rsid w:val="00F76E8F"/>
    <w:rsid w:val="00F77BBC"/>
    <w:rsid w:val="00F805DA"/>
    <w:rsid w:val="00F81BB3"/>
    <w:rsid w:val="00F83244"/>
    <w:rsid w:val="00F839C4"/>
    <w:rsid w:val="00F861CC"/>
    <w:rsid w:val="00F86737"/>
    <w:rsid w:val="00F87B8D"/>
    <w:rsid w:val="00F87E14"/>
    <w:rsid w:val="00F9013D"/>
    <w:rsid w:val="00F90491"/>
    <w:rsid w:val="00F92986"/>
    <w:rsid w:val="00F92B59"/>
    <w:rsid w:val="00F948BC"/>
    <w:rsid w:val="00F949C1"/>
    <w:rsid w:val="00F9591A"/>
    <w:rsid w:val="00F960CF"/>
    <w:rsid w:val="00F963E5"/>
    <w:rsid w:val="00F96597"/>
    <w:rsid w:val="00F96821"/>
    <w:rsid w:val="00FA10A3"/>
    <w:rsid w:val="00FA1226"/>
    <w:rsid w:val="00FA21C2"/>
    <w:rsid w:val="00FA4839"/>
    <w:rsid w:val="00FA4E55"/>
    <w:rsid w:val="00FA5E8B"/>
    <w:rsid w:val="00FA62F6"/>
    <w:rsid w:val="00FA68E4"/>
    <w:rsid w:val="00FA78F3"/>
    <w:rsid w:val="00FB01B4"/>
    <w:rsid w:val="00FB026C"/>
    <w:rsid w:val="00FB2FD0"/>
    <w:rsid w:val="00FB4396"/>
    <w:rsid w:val="00FB5627"/>
    <w:rsid w:val="00FB611B"/>
    <w:rsid w:val="00FB641B"/>
    <w:rsid w:val="00FC006A"/>
    <w:rsid w:val="00FC2D6E"/>
    <w:rsid w:val="00FC3EE6"/>
    <w:rsid w:val="00FC4EDE"/>
    <w:rsid w:val="00FC5060"/>
    <w:rsid w:val="00FC51CC"/>
    <w:rsid w:val="00FC5AC7"/>
    <w:rsid w:val="00FC6E06"/>
    <w:rsid w:val="00FC768E"/>
    <w:rsid w:val="00FC7D00"/>
    <w:rsid w:val="00FC7FB4"/>
    <w:rsid w:val="00FD09D8"/>
    <w:rsid w:val="00FD1963"/>
    <w:rsid w:val="00FD1C94"/>
    <w:rsid w:val="00FD1D32"/>
    <w:rsid w:val="00FD27A8"/>
    <w:rsid w:val="00FD4203"/>
    <w:rsid w:val="00FD5AA4"/>
    <w:rsid w:val="00FD6909"/>
    <w:rsid w:val="00FE07C0"/>
    <w:rsid w:val="00FE1380"/>
    <w:rsid w:val="00FE1692"/>
    <w:rsid w:val="00FE225F"/>
    <w:rsid w:val="00FE26AE"/>
    <w:rsid w:val="00FE3305"/>
    <w:rsid w:val="00FE3C6D"/>
    <w:rsid w:val="00FE4A33"/>
    <w:rsid w:val="00FE4AD7"/>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14C45"/>
  <w15:docId w15:val="{91D527A6-4D90-4576-BC44-452962B6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paragraph" w:customStyle="1" w:styleId="null">
    <w:name w:val="null"/>
    <w:basedOn w:val="Normalny"/>
    <w:rsid w:val="00EE2D87"/>
    <w:pPr>
      <w:spacing w:before="100" w:beforeAutospacing="1" w:after="100" w:afterAutospacing="1"/>
    </w:pPr>
    <w:rPr>
      <w:rFonts w:ascii="Calibri" w:eastAsiaTheme="minorHAnsi" w:hAnsi="Calibri" w:cs="Calibri"/>
      <w:sz w:val="22"/>
      <w:lang w:eastAsia="pl-PL"/>
    </w:rPr>
  </w:style>
  <w:style w:type="character" w:customStyle="1" w:styleId="null1">
    <w:name w:val="null1"/>
    <w:basedOn w:val="Domylnaczcionkaakapitu"/>
    <w:rsid w:val="00EE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283">
      <w:bodyDiv w:val="1"/>
      <w:marLeft w:val="0"/>
      <w:marRight w:val="0"/>
      <w:marTop w:val="0"/>
      <w:marBottom w:val="0"/>
      <w:divBdr>
        <w:top w:val="none" w:sz="0" w:space="0" w:color="auto"/>
        <w:left w:val="none" w:sz="0" w:space="0" w:color="auto"/>
        <w:bottom w:val="none" w:sz="0" w:space="0" w:color="auto"/>
        <w:right w:val="none" w:sz="0" w:space="0" w:color="auto"/>
      </w:divBdr>
    </w:div>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14956514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13639013">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1789556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42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43D6-98C4-4703-B916-44048DE1A1A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4BFE48-561E-4155-996C-6EF16D9A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5505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Czysta energia na czystych zasadach. Działania Prezesa UOKiK w branży OZE</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Czysta energia na czystych zasadach. Działania Prezesa UOKiK w branży OZE</dc:title>
  <dc:subject/>
  <dc:creator>UOKiK</dc:creator>
  <cp:keywords>OZE</cp:keywords>
  <dc:description/>
  <cp:lastModifiedBy>Grzegorz Dagis</cp:lastModifiedBy>
  <cp:revision>2</cp:revision>
  <cp:lastPrinted>2024-02-29T12:06:00Z</cp:lastPrinted>
  <dcterms:created xsi:type="dcterms:W3CDTF">2025-10-24T08:37:00Z</dcterms:created>
  <dcterms:modified xsi:type="dcterms:W3CDTF">2025-10-24T08:37:00Z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0c445292-8a65-4d49-9882-6e523810f5f4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