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1CB5E" w14:textId="62ABF86A" w:rsidR="00374F7E" w:rsidRPr="00595D7A" w:rsidRDefault="005C47C3" w:rsidP="00291FB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 w:rsidRPr="00595D7A">
        <w:rPr>
          <w:color w:val="000000" w:themeColor="text1"/>
          <w:sz w:val="32"/>
          <w:szCs w:val="32"/>
        </w:rPr>
        <w:t>R</w:t>
      </w:r>
      <w:r w:rsidR="00595D7A">
        <w:rPr>
          <w:color w:val="000000" w:themeColor="text1"/>
          <w:sz w:val="32"/>
          <w:szCs w:val="32"/>
        </w:rPr>
        <w:t>ynek</w:t>
      </w:r>
      <w:r w:rsidRPr="00595D7A">
        <w:rPr>
          <w:color w:val="000000" w:themeColor="text1"/>
          <w:sz w:val="32"/>
          <w:szCs w:val="32"/>
        </w:rPr>
        <w:t xml:space="preserve"> </w:t>
      </w:r>
      <w:r w:rsidR="006E750D" w:rsidRPr="00595D7A">
        <w:rPr>
          <w:color w:val="000000" w:themeColor="text1"/>
          <w:sz w:val="32"/>
          <w:szCs w:val="32"/>
        </w:rPr>
        <w:t xml:space="preserve">OZE </w:t>
      </w:r>
      <w:r w:rsidR="00595D7A">
        <w:rPr>
          <w:color w:val="000000" w:themeColor="text1"/>
          <w:sz w:val="32"/>
          <w:szCs w:val="32"/>
        </w:rPr>
        <w:t>pod</w:t>
      </w:r>
      <w:r w:rsidR="006E750D" w:rsidRPr="00595D7A">
        <w:rPr>
          <w:color w:val="000000" w:themeColor="text1"/>
          <w:sz w:val="32"/>
          <w:szCs w:val="32"/>
        </w:rPr>
        <w:t xml:space="preserve"> </w:t>
      </w:r>
      <w:r w:rsidR="00595D7A">
        <w:rPr>
          <w:color w:val="000000" w:themeColor="text1"/>
          <w:sz w:val="32"/>
          <w:szCs w:val="32"/>
        </w:rPr>
        <w:t>kontrolą</w:t>
      </w:r>
      <w:r w:rsidRPr="00595D7A">
        <w:rPr>
          <w:color w:val="000000" w:themeColor="text1"/>
          <w:sz w:val="32"/>
          <w:szCs w:val="32"/>
        </w:rPr>
        <w:t xml:space="preserve"> </w:t>
      </w:r>
      <w:r w:rsidR="00595D7A">
        <w:rPr>
          <w:color w:val="000000" w:themeColor="text1"/>
          <w:sz w:val="32"/>
          <w:szCs w:val="32"/>
        </w:rPr>
        <w:t>–</w:t>
      </w:r>
      <w:r w:rsidRPr="00595D7A">
        <w:rPr>
          <w:color w:val="000000" w:themeColor="text1"/>
          <w:sz w:val="32"/>
          <w:szCs w:val="32"/>
        </w:rPr>
        <w:t xml:space="preserve"> </w:t>
      </w:r>
      <w:r w:rsidR="00595D7A">
        <w:rPr>
          <w:color w:val="000000" w:themeColor="text1"/>
          <w:sz w:val="32"/>
          <w:szCs w:val="32"/>
        </w:rPr>
        <w:t>kolejne</w:t>
      </w:r>
      <w:r w:rsidR="006E750D" w:rsidRPr="00595D7A">
        <w:rPr>
          <w:color w:val="000000" w:themeColor="text1"/>
          <w:sz w:val="32"/>
          <w:szCs w:val="32"/>
        </w:rPr>
        <w:t xml:space="preserve"> </w:t>
      </w:r>
      <w:r w:rsidR="00595D7A">
        <w:rPr>
          <w:color w:val="000000" w:themeColor="text1"/>
          <w:sz w:val="32"/>
          <w:szCs w:val="32"/>
        </w:rPr>
        <w:t>działania</w:t>
      </w:r>
      <w:r w:rsidRPr="00595D7A">
        <w:rPr>
          <w:color w:val="000000" w:themeColor="text1"/>
          <w:sz w:val="32"/>
          <w:szCs w:val="32"/>
        </w:rPr>
        <w:t xml:space="preserve"> P</w:t>
      </w:r>
      <w:r w:rsidR="00595D7A">
        <w:rPr>
          <w:color w:val="000000" w:themeColor="text1"/>
          <w:sz w:val="32"/>
          <w:szCs w:val="32"/>
        </w:rPr>
        <w:t>rezesa</w:t>
      </w:r>
      <w:r w:rsidRPr="00595D7A">
        <w:rPr>
          <w:color w:val="000000" w:themeColor="text1"/>
          <w:sz w:val="32"/>
          <w:szCs w:val="32"/>
        </w:rPr>
        <w:t xml:space="preserve"> UOKiK</w:t>
      </w:r>
    </w:p>
    <w:p w14:paraId="21F30935" w14:textId="441603DA" w:rsidR="00497252" w:rsidRDefault="00D55D49" w:rsidP="008E444A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Konsumenci są zainteresowani odnawialnymi źródłami energ</w:t>
      </w:r>
      <w:r w:rsidR="001E1084">
        <w:rPr>
          <w:rFonts w:cs="Tahoma"/>
          <w:b/>
          <w:bCs/>
          <w:color w:val="000000" w:themeColor="text1"/>
          <w:sz w:val="22"/>
          <w:lang w:eastAsia="en-GB"/>
        </w:rPr>
        <w:t>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i, </w:t>
      </w:r>
      <w:r w:rsidR="00D26E0C">
        <w:rPr>
          <w:rFonts w:cs="Tahoma"/>
          <w:b/>
          <w:bCs/>
          <w:color w:val="000000" w:themeColor="text1"/>
          <w:sz w:val="22"/>
          <w:lang w:eastAsia="en-GB"/>
        </w:rPr>
        <w:t>jednak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do Urzędu wpływają też liczne skargi na ten rynek.</w:t>
      </w:r>
    </w:p>
    <w:p w14:paraId="0F18A481" w14:textId="1E954128" w:rsidR="00D55D49" w:rsidRDefault="00D55D49" w:rsidP="00D55D49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Umowy pełne pułapek i nieuczciwe praktyki – takie sygnały odnotowujemy.</w:t>
      </w:r>
    </w:p>
    <w:p w14:paraId="2A4A56ED" w14:textId="66C1C580" w:rsidR="00D55D49" w:rsidRPr="00C1323F" w:rsidRDefault="00D55D49" w:rsidP="008E444A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postawił zarzuty trzem przedsiębiorcom działającym na rynku OZE.</w:t>
      </w:r>
    </w:p>
    <w:bookmarkEnd w:id="0"/>
    <w:p w14:paraId="6DE95F11" w14:textId="09E6F0D0" w:rsidR="00803E38" w:rsidRDefault="0010559C" w:rsidP="00F70F74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595D7A">
        <w:rPr>
          <w:b/>
          <w:color w:val="000000" w:themeColor="text1"/>
          <w:sz w:val="22"/>
        </w:rPr>
        <w:t>11 września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A56EEA" w:rsidRPr="001E1084">
        <w:rPr>
          <w:color w:val="000000" w:themeColor="text1"/>
          <w:sz w:val="22"/>
        </w:rPr>
        <w:t xml:space="preserve"> </w:t>
      </w:r>
      <w:r w:rsidR="00CB3F71">
        <w:rPr>
          <w:color w:val="000000" w:themeColor="text1"/>
          <w:sz w:val="22"/>
        </w:rPr>
        <w:t xml:space="preserve">Coraz więcej konsumentów </w:t>
      </w:r>
      <w:r w:rsidR="00CD3A1C">
        <w:rPr>
          <w:color w:val="000000" w:themeColor="text1"/>
          <w:sz w:val="22"/>
        </w:rPr>
        <w:t>jest zainteresowanych rozwiązaniami, które po</w:t>
      </w:r>
      <w:r w:rsidR="00C803E3">
        <w:rPr>
          <w:color w:val="000000" w:themeColor="text1"/>
          <w:sz w:val="22"/>
        </w:rPr>
        <w:t>zwalają</w:t>
      </w:r>
      <w:r w:rsidR="00CD3A1C">
        <w:rPr>
          <w:color w:val="000000" w:themeColor="text1"/>
          <w:sz w:val="22"/>
        </w:rPr>
        <w:t xml:space="preserve"> </w:t>
      </w:r>
      <w:r w:rsidR="001E1084" w:rsidRPr="001E1084">
        <w:rPr>
          <w:color w:val="000000" w:themeColor="text1"/>
          <w:sz w:val="22"/>
        </w:rPr>
        <w:t>zmniejszyć rachunki za energię, a jednocześnie</w:t>
      </w:r>
      <w:r w:rsidR="00C803E3">
        <w:rPr>
          <w:color w:val="000000" w:themeColor="text1"/>
          <w:sz w:val="22"/>
        </w:rPr>
        <w:t xml:space="preserve"> działają na korzyść środowiska obniżając </w:t>
      </w:r>
      <w:r w:rsidR="001E1084" w:rsidRPr="001E1084">
        <w:rPr>
          <w:color w:val="000000" w:themeColor="text1"/>
          <w:sz w:val="22"/>
        </w:rPr>
        <w:t>emi</w:t>
      </w:r>
      <w:r w:rsidR="00CB3F71">
        <w:rPr>
          <w:color w:val="000000" w:themeColor="text1"/>
          <w:sz w:val="22"/>
        </w:rPr>
        <w:t>s</w:t>
      </w:r>
      <w:r w:rsidR="001E1084" w:rsidRPr="001E1084">
        <w:rPr>
          <w:color w:val="000000" w:themeColor="text1"/>
          <w:sz w:val="22"/>
        </w:rPr>
        <w:t>j</w:t>
      </w:r>
      <w:r w:rsidR="00C803E3">
        <w:rPr>
          <w:color w:val="000000" w:themeColor="text1"/>
          <w:sz w:val="22"/>
        </w:rPr>
        <w:t>ę</w:t>
      </w:r>
      <w:r w:rsidR="001E1084" w:rsidRPr="001E1084">
        <w:rPr>
          <w:color w:val="000000" w:themeColor="text1"/>
          <w:sz w:val="22"/>
        </w:rPr>
        <w:t xml:space="preserve"> dwutlenku </w:t>
      </w:r>
      <w:r w:rsidR="00C803E3">
        <w:rPr>
          <w:color w:val="000000" w:themeColor="text1"/>
          <w:sz w:val="22"/>
        </w:rPr>
        <w:t>węgla.</w:t>
      </w:r>
      <w:r w:rsidR="00CD3A1C">
        <w:rPr>
          <w:color w:val="000000" w:themeColor="text1"/>
          <w:sz w:val="22"/>
        </w:rPr>
        <w:t xml:space="preserve"> </w:t>
      </w:r>
      <w:r w:rsidR="00C803E3">
        <w:rPr>
          <w:color w:val="000000" w:themeColor="text1"/>
          <w:sz w:val="22"/>
        </w:rPr>
        <w:t>Tym samym, d</w:t>
      </w:r>
      <w:r w:rsidR="00CB3F71">
        <w:rPr>
          <w:color w:val="000000" w:themeColor="text1"/>
          <w:sz w:val="22"/>
        </w:rPr>
        <w:t>ecydują si</w:t>
      </w:r>
      <w:r w:rsidR="00C803E3">
        <w:rPr>
          <w:color w:val="000000" w:themeColor="text1"/>
          <w:sz w:val="22"/>
        </w:rPr>
        <w:t>ę</w:t>
      </w:r>
      <w:r w:rsidR="00CB3F71">
        <w:rPr>
          <w:color w:val="000000" w:themeColor="text1"/>
          <w:sz w:val="22"/>
        </w:rPr>
        <w:t xml:space="preserve"> na</w:t>
      </w:r>
      <w:r w:rsidR="00777481">
        <w:rPr>
          <w:color w:val="000000" w:themeColor="text1"/>
          <w:sz w:val="22"/>
        </w:rPr>
        <w:t xml:space="preserve"> montaż paneli foto</w:t>
      </w:r>
      <w:r w:rsidR="00411CEB">
        <w:rPr>
          <w:color w:val="000000" w:themeColor="text1"/>
          <w:sz w:val="22"/>
        </w:rPr>
        <w:t>wo</w:t>
      </w:r>
      <w:r w:rsidR="00777481">
        <w:rPr>
          <w:color w:val="000000" w:themeColor="text1"/>
          <w:sz w:val="22"/>
        </w:rPr>
        <w:t xml:space="preserve">ltaicznych, pomp ciepła czy pieców elektrycznych. </w:t>
      </w:r>
      <w:r w:rsidR="00194AF4">
        <w:rPr>
          <w:color w:val="000000" w:themeColor="text1"/>
          <w:sz w:val="22"/>
        </w:rPr>
        <w:t>Nie zawsze jednak</w:t>
      </w:r>
      <w:r w:rsidR="0019390B">
        <w:rPr>
          <w:color w:val="000000" w:themeColor="text1"/>
          <w:sz w:val="22"/>
        </w:rPr>
        <w:t xml:space="preserve"> </w:t>
      </w:r>
      <w:r w:rsidR="004B5DA6">
        <w:rPr>
          <w:color w:val="000000" w:themeColor="text1"/>
          <w:sz w:val="22"/>
        </w:rPr>
        <w:t>firmy</w:t>
      </w:r>
      <w:r w:rsidR="00CB3F71">
        <w:rPr>
          <w:color w:val="000000" w:themeColor="text1"/>
          <w:sz w:val="22"/>
        </w:rPr>
        <w:t xml:space="preserve"> oferujące te urządzenia</w:t>
      </w:r>
      <w:r w:rsidR="004B5DA6">
        <w:rPr>
          <w:color w:val="000000" w:themeColor="text1"/>
          <w:sz w:val="22"/>
        </w:rPr>
        <w:t xml:space="preserve"> </w:t>
      </w:r>
      <w:r w:rsidR="00194AF4">
        <w:rPr>
          <w:color w:val="000000" w:themeColor="text1"/>
          <w:sz w:val="22"/>
        </w:rPr>
        <w:t xml:space="preserve">działają zgodnie z prawem. </w:t>
      </w:r>
      <w:r w:rsidR="00CB3F71">
        <w:rPr>
          <w:color w:val="000000" w:themeColor="text1"/>
          <w:sz w:val="22"/>
        </w:rPr>
        <w:t xml:space="preserve">Prezes UOKiK monitoruje i weryfikuje praktyki przedsiębiorców działających na rynku OZE. </w:t>
      </w:r>
    </w:p>
    <w:p w14:paraId="75228FB2" w14:textId="77777777" w:rsidR="00E5086E" w:rsidRDefault="00E5086E" w:rsidP="00E5086E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Umowy pełne pułapek</w:t>
      </w:r>
    </w:p>
    <w:p w14:paraId="6E394BFC" w14:textId="25B3BEED" w:rsidR="00CB3F71" w:rsidRDefault="00CB3F71" w:rsidP="00CB3F71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Prezes Urzędu szczególną uwagę zwraca na kwestie zapisów w umowach, które </w:t>
      </w:r>
      <w:r w:rsidRPr="00225225">
        <w:rPr>
          <w:color w:val="000000" w:themeColor="text1"/>
          <w:sz w:val="22"/>
        </w:rPr>
        <w:t>mogą być trudne do weryfikacji przez k</w:t>
      </w:r>
      <w:r>
        <w:rPr>
          <w:color w:val="000000" w:themeColor="text1"/>
          <w:sz w:val="22"/>
        </w:rPr>
        <w:t>onsumentó</w:t>
      </w:r>
      <w:r w:rsidRPr="00225225">
        <w:rPr>
          <w:color w:val="000000" w:themeColor="text1"/>
          <w:sz w:val="22"/>
        </w:rPr>
        <w:t>w</w:t>
      </w:r>
      <w:r w:rsidR="000762F7">
        <w:rPr>
          <w:color w:val="000000" w:themeColor="text1"/>
          <w:sz w:val="22"/>
        </w:rPr>
        <w:t xml:space="preserve">. </w:t>
      </w:r>
      <w:r>
        <w:rPr>
          <w:color w:val="000000" w:themeColor="text1"/>
          <w:sz w:val="22"/>
        </w:rPr>
        <w:t>Sprawdza czy są oni rzetelnie informowani o wszystkich warunkach umownych i istotnych cechach produktu</w:t>
      </w:r>
      <w:r w:rsidR="000762F7">
        <w:rPr>
          <w:color w:val="000000" w:themeColor="text1"/>
          <w:sz w:val="22"/>
        </w:rPr>
        <w:t xml:space="preserve"> oraz </w:t>
      </w:r>
      <w:r>
        <w:rPr>
          <w:color w:val="000000" w:themeColor="text1"/>
          <w:sz w:val="22"/>
        </w:rPr>
        <w:t xml:space="preserve">czy zapisy nie chronią tylko interesów przedsiębiorcy. </w:t>
      </w:r>
      <w:r w:rsidR="000762F7">
        <w:rPr>
          <w:color w:val="000000" w:themeColor="text1"/>
          <w:sz w:val="22"/>
        </w:rPr>
        <w:t>W ostatnim czasie p</w:t>
      </w:r>
      <w:r w:rsidR="00B20DB2">
        <w:rPr>
          <w:color w:val="000000" w:themeColor="text1"/>
          <w:sz w:val="22"/>
        </w:rPr>
        <w:t xml:space="preserve">ostawił zarzuty stosowania niedozwolonych postanowień </w:t>
      </w:r>
      <w:r w:rsidR="00410BAB">
        <w:rPr>
          <w:color w:val="000000" w:themeColor="text1"/>
          <w:sz w:val="22"/>
        </w:rPr>
        <w:t xml:space="preserve">umownych </w:t>
      </w:r>
      <w:r w:rsidR="00B20DB2">
        <w:rPr>
          <w:color w:val="000000" w:themeColor="text1"/>
          <w:sz w:val="22"/>
        </w:rPr>
        <w:t>spółkom: Am Eco Energy, Polska Energia Grupa Kapitałowa oraz Energia dla przyszłości, któr</w:t>
      </w:r>
      <w:r w:rsidR="000762F7">
        <w:rPr>
          <w:color w:val="000000" w:themeColor="text1"/>
          <w:sz w:val="22"/>
        </w:rPr>
        <w:t>e sprzedają i montują na terenie całego kraju urządzenia zapewniające odnawialne źród</w:t>
      </w:r>
      <w:r w:rsidR="00E16F3E">
        <w:rPr>
          <w:color w:val="000000" w:themeColor="text1"/>
          <w:sz w:val="22"/>
        </w:rPr>
        <w:t>ł</w:t>
      </w:r>
      <w:r w:rsidR="000762F7">
        <w:rPr>
          <w:color w:val="000000" w:themeColor="text1"/>
          <w:sz w:val="22"/>
        </w:rPr>
        <w:t xml:space="preserve">a energii i ciepła. </w:t>
      </w:r>
      <w:r w:rsidR="00B20DB2">
        <w:rPr>
          <w:color w:val="000000" w:themeColor="text1"/>
          <w:sz w:val="22"/>
        </w:rPr>
        <w:t xml:space="preserve"> </w:t>
      </w:r>
    </w:p>
    <w:p w14:paraId="3E4DCB68" w14:textId="0C469E63" w:rsidR="002C48C0" w:rsidRDefault="00E5086E" w:rsidP="00E5086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Jak wynika z prowadzonych postępowań, </w:t>
      </w:r>
      <w:r w:rsidRPr="00225225">
        <w:rPr>
          <w:color w:val="000000" w:themeColor="text1"/>
          <w:sz w:val="22"/>
        </w:rPr>
        <w:t>niedozwolone klauzule mogą prowadzić</w:t>
      </w:r>
      <w:r>
        <w:rPr>
          <w:rFonts w:ascii="Calibri" w:hAnsi="Calibri" w:cs="Calibri"/>
          <w:color w:val="000000"/>
        </w:rPr>
        <w:t xml:space="preserve"> </w:t>
      </w:r>
      <w:r w:rsidRPr="00225225">
        <w:rPr>
          <w:color w:val="000000" w:themeColor="text1"/>
          <w:sz w:val="22"/>
        </w:rPr>
        <w:t xml:space="preserve">do poważnych </w:t>
      </w:r>
      <w:r w:rsidR="009357AA">
        <w:rPr>
          <w:color w:val="000000" w:themeColor="text1"/>
          <w:sz w:val="22"/>
        </w:rPr>
        <w:t xml:space="preserve">konsekwencji dla konsumentów: </w:t>
      </w:r>
      <w:r w:rsidR="009357AA" w:rsidRPr="00270BBC">
        <w:rPr>
          <w:color w:val="000000" w:themeColor="text1"/>
          <w:sz w:val="22"/>
        </w:rPr>
        <w:t>zmiany terminu ukończenia prac, wzrostu ceny,</w:t>
      </w:r>
      <w:r w:rsidR="009357AA" w:rsidRPr="00CA2040">
        <w:rPr>
          <w:color w:val="000000" w:themeColor="text1"/>
          <w:sz w:val="22"/>
        </w:rPr>
        <w:t xml:space="preserve"> niewykonania usługi ze względu na wycofanie s</w:t>
      </w:r>
      <w:r w:rsidR="00E16F3E" w:rsidRPr="00CA2040">
        <w:rPr>
          <w:color w:val="000000" w:themeColor="text1"/>
          <w:sz w:val="22"/>
        </w:rPr>
        <w:t>i</w:t>
      </w:r>
      <w:r w:rsidR="009357AA" w:rsidRPr="00CA2040">
        <w:rPr>
          <w:color w:val="000000" w:themeColor="text1"/>
          <w:sz w:val="22"/>
        </w:rPr>
        <w:t xml:space="preserve">ę wykonawcy, </w:t>
      </w:r>
      <w:r w:rsidR="00F356A3" w:rsidRPr="00CA2040">
        <w:rPr>
          <w:color w:val="000000" w:themeColor="text1"/>
          <w:sz w:val="22"/>
        </w:rPr>
        <w:t>nałożenia wy</w:t>
      </w:r>
      <w:r w:rsidR="00570DF0" w:rsidRPr="00CA2040">
        <w:rPr>
          <w:color w:val="000000" w:themeColor="text1"/>
          <w:sz w:val="22"/>
        </w:rPr>
        <w:t>górowanych</w:t>
      </w:r>
      <w:r w:rsidR="00F356A3" w:rsidRPr="00CA2040">
        <w:rPr>
          <w:color w:val="000000" w:themeColor="text1"/>
          <w:sz w:val="22"/>
        </w:rPr>
        <w:t xml:space="preserve"> kar umownych, </w:t>
      </w:r>
      <w:r w:rsidR="009357AA" w:rsidRPr="00CA2040">
        <w:rPr>
          <w:color w:val="000000" w:themeColor="text1"/>
          <w:sz w:val="22"/>
        </w:rPr>
        <w:t xml:space="preserve">czy </w:t>
      </w:r>
      <w:r w:rsidR="0095099D" w:rsidRPr="00CA2040">
        <w:rPr>
          <w:color w:val="000000" w:themeColor="text1"/>
          <w:sz w:val="22"/>
        </w:rPr>
        <w:t>wymóg</w:t>
      </w:r>
      <w:r w:rsidR="00304057" w:rsidRPr="00CA2040">
        <w:rPr>
          <w:color w:val="000000" w:themeColor="text1"/>
          <w:sz w:val="22"/>
        </w:rPr>
        <w:t xml:space="preserve"> </w:t>
      </w:r>
      <w:r w:rsidR="009357AA" w:rsidRPr="00CA2040">
        <w:rPr>
          <w:color w:val="000000" w:themeColor="text1"/>
          <w:sz w:val="22"/>
        </w:rPr>
        <w:t>zrzeczenia się jakichkolwiek roszczeń.</w:t>
      </w:r>
      <w:r w:rsidR="009357AA">
        <w:rPr>
          <w:color w:val="000000" w:themeColor="text1"/>
          <w:sz w:val="22"/>
        </w:rPr>
        <w:t xml:space="preserve"> Cechą wspólną kwestionowanych klauzul jest to, że zawierają sformułowania niekorzystne dla konsumentów</w:t>
      </w:r>
      <w:r w:rsidR="008412AB">
        <w:rPr>
          <w:color w:val="000000" w:themeColor="text1"/>
          <w:sz w:val="22"/>
        </w:rPr>
        <w:t>, często nieprecyz</w:t>
      </w:r>
      <w:r w:rsidR="00E16F3E">
        <w:rPr>
          <w:color w:val="000000" w:themeColor="text1"/>
          <w:sz w:val="22"/>
        </w:rPr>
        <w:t>y</w:t>
      </w:r>
      <w:r w:rsidR="008412AB">
        <w:rPr>
          <w:color w:val="000000" w:themeColor="text1"/>
          <w:sz w:val="22"/>
        </w:rPr>
        <w:t>jne</w:t>
      </w:r>
      <w:r w:rsidR="000762F7">
        <w:rPr>
          <w:color w:val="000000" w:themeColor="text1"/>
          <w:sz w:val="22"/>
        </w:rPr>
        <w:t xml:space="preserve">, które mogą wprowadzać </w:t>
      </w:r>
      <w:r w:rsidR="009357AA">
        <w:rPr>
          <w:color w:val="000000" w:themeColor="text1"/>
          <w:sz w:val="22"/>
        </w:rPr>
        <w:t>w błąd odnośnie przysługujących</w:t>
      </w:r>
      <w:r w:rsidR="00410BAB">
        <w:rPr>
          <w:color w:val="000000" w:themeColor="text1"/>
          <w:sz w:val="22"/>
        </w:rPr>
        <w:t xml:space="preserve"> im</w:t>
      </w:r>
      <w:r w:rsidR="009357AA">
        <w:rPr>
          <w:color w:val="000000" w:themeColor="text1"/>
          <w:sz w:val="22"/>
        </w:rPr>
        <w:t xml:space="preserve"> praw. </w:t>
      </w:r>
    </w:p>
    <w:p w14:paraId="21003B6D" w14:textId="1A50BF2A" w:rsidR="00CB3F71" w:rsidRDefault="00B20DB2" w:rsidP="00E5086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Przykładowo</w:t>
      </w:r>
      <w:r w:rsidR="00ED41F2">
        <w:rPr>
          <w:color w:val="000000" w:themeColor="text1"/>
          <w:sz w:val="22"/>
        </w:rPr>
        <w:t xml:space="preserve"> – zapis sugerujący, że </w:t>
      </w:r>
      <w:r w:rsidR="00ED41F2" w:rsidRPr="00CA2040">
        <w:rPr>
          <w:color w:val="000000" w:themeColor="text1"/>
          <w:sz w:val="22"/>
        </w:rPr>
        <w:t xml:space="preserve">umowa była indywidualnie negocjowana, mimo, że nie miało to miejsca, czy też zapis o otrzymaniu wszystkich </w:t>
      </w:r>
      <w:r w:rsidR="002C48C0" w:rsidRPr="00CA2040">
        <w:rPr>
          <w:color w:val="000000" w:themeColor="text1"/>
          <w:sz w:val="22"/>
        </w:rPr>
        <w:t>dokumentów</w:t>
      </w:r>
      <w:r w:rsidR="00ED41F2">
        <w:rPr>
          <w:color w:val="000000" w:themeColor="text1"/>
          <w:sz w:val="22"/>
        </w:rPr>
        <w:t xml:space="preserve">, jeśli nie zostały one dostarczone, mogą mieć na celu utrudnianie konsumentom dochodzenie ewentualnych </w:t>
      </w:r>
      <w:r w:rsidR="00ED41F2">
        <w:rPr>
          <w:color w:val="000000" w:themeColor="text1"/>
          <w:sz w:val="22"/>
        </w:rPr>
        <w:lastRenderedPageBreak/>
        <w:t xml:space="preserve">roszczeń. Niektóre postanowienia mają wręcz wprost zniechęcić do składania </w:t>
      </w:r>
      <w:r w:rsidR="00ED41F2" w:rsidRPr="00CA2040">
        <w:rPr>
          <w:color w:val="000000" w:themeColor="text1"/>
          <w:sz w:val="22"/>
        </w:rPr>
        <w:t>reklamacji, sugerując, że jeśli będzie</w:t>
      </w:r>
      <w:r w:rsidR="00304057" w:rsidRPr="00CA2040">
        <w:rPr>
          <w:color w:val="000000" w:themeColor="text1"/>
          <w:sz w:val="22"/>
        </w:rPr>
        <w:t xml:space="preserve"> ona</w:t>
      </w:r>
      <w:r w:rsidR="00ED41F2" w:rsidRPr="00CA2040">
        <w:rPr>
          <w:color w:val="000000" w:themeColor="text1"/>
          <w:sz w:val="22"/>
        </w:rPr>
        <w:t xml:space="preserve"> niezasadna</w:t>
      </w:r>
      <w:r w:rsidR="00304057" w:rsidRPr="00CA2040">
        <w:rPr>
          <w:color w:val="000000" w:themeColor="text1"/>
          <w:sz w:val="22"/>
        </w:rPr>
        <w:t>, to</w:t>
      </w:r>
      <w:r w:rsidR="00ED41F2" w:rsidRPr="00CA2040">
        <w:rPr>
          <w:color w:val="000000" w:themeColor="text1"/>
          <w:sz w:val="22"/>
        </w:rPr>
        <w:t xml:space="preserve"> konsumenci poniosą wy</w:t>
      </w:r>
      <w:r w:rsidR="00570DF0" w:rsidRPr="00CA2040">
        <w:rPr>
          <w:color w:val="000000" w:themeColor="text1"/>
          <w:sz w:val="22"/>
        </w:rPr>
        <w:t>so</w:t>
      </w:r>
      <w:r w:rsidR="00ED41F2" w:rsidRPr="00CA2040">
        <w:rPr>
          <w:color w:val="000000" w:themeColor="text1"/>
          <w:sz w:val="22"/>
        </w:rPr>
        <w:t>kie koszty ekspertyz</w:t>
      </w:r>
      <w:r w:rsidR="00ED41F2">
        <w:rPr>
          <w:color w:val="000000" w:themeColor="text1"/>
          <w:sz w:val="22"/>
        </w:rPr>
        <w:t xml:space="preserve">. </w:t>
      </w:r>
    </w:p>
    <w:p w14:paraId="3B76B102" w14:textId="670B6214" w:rsidR="00CF0202" w:rsidRDefault="00CF0202" w:rsidP="00E5086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Niekorzystne dla konsu</w:t>
      </w:r>
      <w:r w:rsidR="00ED41F2">
        <w:rPr>
          <w:color w:val="000000" w:themeColor="text1"/>
          <w:sz w:val="22"/>
        </w:rPr>
        <w:t>me</w:t>
      </w:r>
      <w:r>
        <w:rPr>
          <w:color w:val="000000" w:themeColor="text1"/>
          <w:sz w:val="22"/>
        </w:rPr>
        <w:t xml:space="preserve">ntów warunki </w:t>
      </w:r>
      <w:r w:rsidR="00ED41F2">
        <w:rPr>
          <w:color w:val="000000" w:themeColor="text1"/>
          <w:sz w:val="22"/>
        </w:rPr>
        <w:t>mogą dotyczyć również m.in.</w:t>
      </w:r>
      <w:r w:rsidR="00570DF0">
        <w:rPr>
          <w:color w:val="000000" w:themeColor="text1"/>
          <w:sz w:val="22"/>
        </w:rPr>
        <w:t xml:space="preserve"> </w:t>
      </w:r>
      <w:r w:rsidR="00570DF0" w:rsidRPr="00270BBC">
        <w:rPr>
          <w:color w:val="000000" w:themeColor="text1"/>
          <w:sz w:val="22"/>
        </w:rPr>
        <w:t>niejasnych zapisów dających przedsiębiorcy możliwość swobodnej zmiany terminu realizacji montażu</w:t>
      </w:r>
      <w:r w:rsidR="001C0D7A" w:rsidRPr="00270BBC">
        <w:rPr>
          <w:color w:val="000000" w:themeColor="text1"/>
          <w:sz w:val="22"/>
        </w:rPr>
        <w:t>, a nawet samego modelu i mocy instalowanych urządzeń.</w:t>
      </w:r>
      <w:r w:rsidR="001C0D7A" w:rsidRPr="00CA2040">
        <w:rPr>
          <w:color w:val="000000" w:themeColor="text1"/>
          <w:sz w:val="22"/>
        </w:rPr>
        <w:t xml:space="preserve"> Do tego dochodzą próby</w:t>
      </w:r>
      <w:r w:rsidR="00ED41F2" w:rsidRPr="00CA2040">
        <w:rPr>
          <w:color w:val="000000" w:themeColor="text1"/>
          <w:sz w:val="22"/>
        </w:rPr>
        <w:t xml:space="preserve"> ograniczenia odpowiedzialności </w:t>
      </w:r>
      <w:r w:rsidR="00570DF0" w:rsidRPr="00CA2040">
        <w:rPr>
          <w:color w:val="000000" w:themeColor="text1"/>
          <w:sz w:val="22"/>
        </w:rPr>
        <w:t xml:space="preserve">za nienależyte wykonanie świadczenia – </w:t>
      </w:r>
      <w:r w:rsidR="00304057" w:rsidRPr="00270BBC">
        <w:rPr>
          <w:color w:val="000000" w:themeColor="text1"/>
          <w:sz w:val="22"/>
        </w:rPr>
        <w:t>np.</w:t>
      </w:r>
      <w:r w:rsidR="00570DF0" w:rsidRPr="00270BBC">
        <w:rPr>
          <w:color w:val="000000" w:themeColor="text1"/>
          <w:sz w:val="22"/>
        </w:rPr>
        <w:t xml:space="preserve"> </w:t>
      </w:r>
      <w:r w:rsidR="00304057" w:rsidRPr="00270BBC">
        <w:rPr>
          <w:color w:val="000000" w:themeColor="text1"/>
          <w:sz w:val="22"/>
        </w:rPr>
        <w:t xml:space="preserve">zły </w:t>
      </w:r>
      <w:r w:rsidR="00570DF0" w:rsidRPr="00270BBC">
        <w:rPr>
          <w:color w:val="000000" w:themeColor="text1"/>
          <w:sz w:val="22"/>
        </w:rPr>
        <w:t>dob</w:t>
      </w:r>
      <w:r w:rsidR="00304057" w:rsidRPr="00270BBC">
        <w:rPr>
          <w:color w:val="000000" w:themeColor="text1"/>
          <w:sz w:val="22"/>
        </w:rPr>
        <w:t>ór</w:t>
      </w:r>
      <w:r w:rsidR="00570DF0" w:rsidRPr="00270BBC">
        <w:rPr>
          <w:color w:val="000000" w:themeColor="text1"/>
          <w:sz w:val="22"/>
        </w:rPr>
        <w:t xml:space="preserve"> produktu</w:t>
      </w:r>
      <w:r w:rsidR="00570DF0" w:rsidRPr="00CA2040">
        <w:rPr>
          <w:color w:val="000000" w:themeColor="text1"/>
          <w:sz w:val="22"/>
        </w:rPr>
        <w:t xml:space="preserve"> czy spowodowan</w:t>
      </w:r>
      <w:r w:rsidR="00304057" w:rsidRPr="00CA2040">
        <w:rPr>
          <w:color w:val="000000" w:themeColor="text1"/>
          <w:sz w:val="22"/>
        </w:rPr>
        <w:t>e</w:t>
      </w:r>
      <w:r w:rsidR="00570DF0" w:rsidRPr="00CA2040">
        <w:rPr>
          <w:color w:val="000000" w:themeColor="text1"/>
          <w:sz w:val="22"/>
        </w:rPr>
        <w:t xml:space="preserve"> podczas wykonywania prac uszkodze</w:t>
      </w:r>
      <w:r w:rsidR="00304057" w:rsidRPr="00CA2040">
        <w:rPr>
          <w:color w:val="000000" w:themeColor="text1"/>
          <w:sz w:val="22"/>
        </w:rPr>
        <w:t>nia</w:t>
      </w:r>
      <w:r w:rsidR="00570DF0" w:rsidRPr="00CA2040">
        <w:rPr>
          <w:color w:val="000000" w:themeColor="text1"/>
          <w:sz w:val="22"/>
        </w:rPr>
        <w:t xml:space="preserve"> ścian, sufitu lub dachu</w:t>
      </w:r>
      <w:r w:rsidR="00570DF0">
        <w:rPr>
          <w:color w:val="000000" w:themeColor="text1"/>
          <w:sz w:val="22"/>
        </w:rPr>
        <w:t>.</w:t>
      </w:r>
      <w:r w:rsidR="001F0AFD">
        <w:rPr>
          <w:color w:val="000000" w:themeColor="text1"/>
          <w:sz w:val="22"/>
        </w:rPr>
        <w:t xml:space="preserve"> </w:t>
      </w:r>
    </w:p>
    <w:p w14:paraId="33E30ADA" w14:textId="4C435479" w:rsidR="004321A7" w:rsidRDefault="00AF342F" w:rsidP="00AF342F">
      <w:pPr>
        <w:spacing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 xml:space="preserve">- </w:t>
      </w:r>
      <w:r w:rsidR="004321A7">
        <w:rPr>
          <w:bCs/>
          <w:color w:val="000000" w:themeColor="text1"/>
          <w:sz w:val="22"/>
        </w:rPr>
        <w:t>Rynek urządzeń zapewniających odnawialne źródła energii rozwija się dynamicznie i coraz więcej z nas decyduje się na takie rozwiązania. Jest to jednak zawsze poważna inwestycja</w:t>
      </w:r>
      <w:r w:rsidR="000F015B">
        <w:rPr>
          <w:bCs/>
          <w:color w:val="000000" w:themeColor="text1"/>
          <w:sz w:val="22"/>
        </w:rPr>
        <w:t xml:space="preserve">. </w:t>
      </w:r>
      <w:r w:rsidR="004321A7">
        <w:rPr>
          <w:bCs/>
          <w:color w:val="000000" w:themeColor="text1"/>
          <w:sz w:val="22"/>
        </w:rPr>
        <w:t xml:space="preserve">Niedopuszczalne są sytuacje, w których przedsiębiorcy próbują </w:t>
      </w:r>
      <w:r w:rsidR="00D26E0C">
        <w:rPr>
          <w:bCs/>
          <w:color w:val="000000" w:themeColor="text1"/>
          <w:sz w:val="22"/>
        </w:rPr>
        <w:t>obarczać</w:t>
      </w:r>
      <w:r w:rsidR="004321A7">
        <w:rPr>
          <w:bCs/>
          <w:color w:val="000000" w:themeColor="text1"/>
          <w:sz w:val="22"/>
        </w:rPr>
        <w:t xml:space="preserve"> ryzyk</w:t>
      </w:r>
      <w:r w:rsidR="00D26E0C">
        <w:rPr>
          <w:bCs/>
          <w:color w:val="000000" w:themeColor="text1"/>
          <w:sz w:val="22"/>
        </w:rPr>
        <w:t>iem</w:t>
      </w:r>
      <w:r w:rsidR="004321A7">
        <w:rPr>
          <w:bCs/>
          <w:color w:val="000000" w:themeColor="text1"/>
          <w:sz w:val="22"/>
        </w:rPr>
        <w:t xml:space="preserve"> prowadzonej działalności</w:t>
      </w:r>
      <w:r w:rsidR="00D26E0C">
        <w:rPr>
          <w:bCs/>
          <w:color w:val="000000" w:themeColor="text1"/>
          <w:sz w:val="22"/>
        </w:rPr>
        <w:t xml:space="preserve"> konsumentów</w:t>
      </w:r>
      <w:r w:rsidR="00642C83">
        <w:rPr>
          <w:bCs/>
          <w:color w:val="000000" w:themeColor="text1"/>
          <w:sz w:val="22"/>
        </w:rPr>
        <w:t xml:space="preserve">. Niedozwolone klauzule mogą powodować rażąco niekorzystne dla konsumentów skutki jak </w:t>
      </w:r>
      <w:r w:rsidR="00BB2CA6">
        <w:rPr>
          <w:bCs/>
          <w:color w:val="000000" w:themeColor="text1"/>
          <w:sz w:val="22"/>
        </w:rPr>
        <w:t xml:space="preserve">opóźnienia, </w:t>
      </w:r>
      <w:r w:rsidR="00D26E0C">
        <w:rPr>
          <w:bCs/>
          <w:color w:val="000000" w:themeColor="text1"/>
          <w:sz w:val="22"/>
        </w:rPr>
        <w:t xml:space="preserve">wyższe koszty zakupu, </w:t>
      </w:r>
      <w:r w:rsidR="00642C83">
        <w:rPr>
          <w:bCs/>
          <w:color w:val="000000" w:themeColor="text1"/>
          <w:sz w:val="22"/>
        </w:rPr>
        <w:t>otrzymanie instalacji niezgodnej z potrzebami, utrudnianie odstąpienia od umowy czy dochodzenia roszczeń</w:t>
      </w:r>
      <w:r w:rsidR="004321A7">
        <w:rPr>
          <w:bCs/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– </w:t>
      </w:r>
      <w:r>
        <w:rPr>
          <w:sz w:val="22"/>
        </w:rPr>
        <w:t>mówi Prezes UOKiK Tomasz Chróstny.</w:t>
      </w:r>
    </w:p>
    <w:p w14:paraId="59DC853E" w14:textId="77777777" w:rsidR="00642C83" w:rsidRPr="00642C83" w:rsidRDefault="00642C83" w:rsidP="00AF342F">
      <w:pPr>
        <w:spacing w:line="360" w:lineRule="auto"/>
        <w:jc w:val="both"/>
        <w:rPr>
          <w:bCs/>
          <w:color w:val="000000" w:themeColor="text1"/>
          <w:sz w:val="22"/>
        </w:rPr>
      </w:pPr>
    </w:p>
    <w:p w14:paraId="360A3CF1" w14:textId="6E78F8E6" w:rsidR="00D1160F" w:rsidRDefault="00D1160F" w:rsidP="00E5086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Jeśli zarzuty stosowania abuzywnych klauzul w umowach się potwierdzą spółkom </w:t>
      </w:r>
      <w:r w:rsidR="00AF342F">
        <w:rPr>
          <w:color w:val="000000" w:themeColor="text1"/>
          <w:sz w:val="22"/>
        </w:rPr>
        <w:t xml:space="preserve">Am Eco Energy, Polska Energia Grupa Kapitałowa oraz Energia dla przyszłości </w:t>
      </w:r>
      <w:r>
        <w:rPr>
          <w:color w:val="000000" w:themeColor="text1"/>
          <w:sz w:val="22"/>
        </w:rPr>
        <w:t>grozi kara do 10 proc. obrotu</w:t>
      </w:r>
      <w:r w:rsidR="00AF342F">
        <w:rPr>
          <w:color w:val="000000" w:themeColor="text1"/>
          <w:sz w:val="22"/>
        </w:rPr>
        <w:t xml:space="preserve"> za ka</w:t>
      </w:r>
      <w:r w:rsidR="00BB2CA6">
        <w:rPr>
          <w:color w:val="000000" w:themeColor="text1"/>
          <w:sz w:val="22"/>
        </w:rPr>
        <w:t>ż</w:t>
      </w:r>
      <w:r w:rsidR="00AF342F">
        <w:rPr>
          <w:color w:val="000000" w:themeColor="text1"/>
          <w:sz w:val="22"/>
        </w:rPr>
        <w:t xml:space="preserve">de naruszenie. </w:t>
      </w:r>
    </w:p>
    <w:p w14:paraId="21ADB9F5" w14:textId="2A893E4D" w:rsidR="00C16126" w:rsidRDefault="001B249B" w:rsidP="00F70F74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Kwestionowane praktyki</w:t>
      </w:r>
    </w:p>
    <w:p w14:paraId="7EB8A483" w14:textId="2F172B15" w:rsidR="00B7405D" w:rsidRPr="00270BBC" w:rsidRDefault="00F356A3" w:rsidP="00F70F74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Wobec Am Eco Energy </w:t>
      </w:r>
      <w:r w:rsidR="00D1160F">
        <w:rPr>
          <w:color w:val="000000" w:themeColor="text1"/>
          <w:sz w:val="22"/>
        </w:rPr>
        <w:t xml:space="preserve">oraz dwóch osób zarządzających spółką </w:t>
      </w:r>
      <w:r>
        <w:rPr>
          <w:color w:val="000000" w:themeColor="text1"/>
          <w:sz w:val="22"/>
        </w:rPr>
        <w:t xml:space="preserve">Prezes UOKiK prowadzi także postępowanie dotyczące naruszania zbiorowych </w:t>
      </w:r>
      <w:r w:rsidR="000F015B" w:rsidRPr="00270BBC">
        <w:rPr>
          <w:color w:val="000000" w:themeColor="text1"/>
          <w:sz w:val="22"/>
        </w:rPr>
        <w:t xml:space="preserve">interesów </w:t>
      </w:r>
      <w:r w:rsidRPr="00270BBC">
        <w:rPr>
          <w:color w:val="000000" w:themeColor="text1"/>
          <w:sz w:val="22"/>
        </w:rPr>
        <w:t>konsumentów. Wątpliwości budzi kilka praktyk. Przede wszystkim k</w:t>
      </w:r>
      <w:r w:rsidR="005F22DF" w:rsidRPr="00270BBC">
        <w:rPr>
          <w:color w:val="000000" w:themeColor="text1"/>
          <w:sz w:val="22"/>
        </w:rPr>
        <w:t xml:space="preserve">lienci </w:t>
      </w:r>
      <w:r w:rsidRPr="00270BBC">
        <w:rPr>
          <w:color w:val="000000" w:themeColor="text1"/>
          <w:sz w:val="22"/>
        </w:rPr>
        <w:t>spółki</w:t>
      </w:r>
      <w:r w:rsidR="005F22DF" w:rsidRPr="00270BBC">
        <w:rPr>
          <w:color w:val="000000" w:themeColor="text1"/>
          <w:sz w:val="22"/>
        </w:rPr>
        <w:t xml:space="preserve"> nie otrzymują informacji o prawie do odstąpienia od umowy. Tymczasem zawierając </w:t>
      </w:r>
      <w:r w:rsidR="001349E2" w:rsidRPr="00270BBC">
        <w:rPr>
          <w:color w:val="000000" w:themeColor="text1"/>
          <w:sz w:val="22"/>
        </w:rPr>
        <w:t>umowę</w:t>
      </w:r>
      <w:r w:rsidR="001349E2">
        <w:rPr>
          <w:color w:val="000000" w:themeColor="text1"/>
          <w:sz w:val="22"/>
        </w:rPr>
        <w:t xml:space="preserve"> poza </w:t>
      </w:r>
      <w:r w:rsidR="00001A09">
        <w:rPr>
          <w:color w:val="000000" w:themeColor="text1"/>
          <w:sz w:val="22"/>
        </w:rPr>
        <w:t xml:space="preserve">lokalem </w:t>
      </w:r>
      <w:r w:rsidR="005F22DF">
        <w:rPr>
          <w:color w:val="000000" w:themeColor="text1"/>
          <w:sz w:val="22"/>
        </w:rPr>
        <w:t xml:space="preserve">przedsiębiorstwa powinni dostać jasną i rzetelną informację </w:t>
      </w:r>
      <w:r w:rsidR="001349E2">
        <w:rPr>
          <w:color w:val="000000" w:themeColor="text1"/>
          <w:sz w:val="22"/>
        </w:rPr>
        <w:t xml:space="preserve">na </w:t>
      </w:r>
      <w:r w:rsidR="001349E2" w:rsidRPr="00270BBC">
        <w:rPr>
          <w:color w:val="000000" w:themeColor="text1"/>
          <w:sz w:val="22"/>
        </w:rPr>
        <w:t xml:space="preserve">trwałym nośniku o tym w jaki sposób i w jakim terminie mogą z niej zrezygnować. </w:t>
      </w:r>
      <w:r w:rsidR="00B7405D" w:rsidRPr="00270BBC">
        <w:rPr>
          <w:color w:val="000000" w:themeColor="text1"/>
          <w:sz w:val="22"/>
        </w:rPr>
        <w:t>Co więcej, Am Eco Energy oczekiwała bezzwrotnej przedpłaty w wysokości co najmniej 50 proc. wynagrodzenia wniesionej 3 dni od podpisania umowy. Nie uwzględniała przy tym okoliczności, w której klienci, którzy zawali umowę</w:t>
      </w:r>
      <w:r w:rsidR="00001A09" w:rsidRPr="00270BBC">
        <w:rPr>
          <w:color w:val="000000" w:themeColor="text1"/>
          <w:sz w:val="22"/>
        </w:rPr>
        <w:t xml:space="preserve"> poza lokalem przedsiębiorstwa</w:t>
      </w:r>
      <w:r w:rsidR="00B7405D" w:rsidRPr="00270BBC">
        <w:rPr>
          <w:color w:val="000000" w:themeColor="text1"/>
          <w:sz w:val="22"/>
        </w:rPr>
        <w:t>, odstępują od niej w ciągu 14 dni. Konsumenci mogli być zatem wprowadzeni w błąd, że jeśli skorzystają z ustawowego prawa,</w:t>
      </w:r>
      <w:r w:rsidR="002C48C0" w:rsidRPr="00270BBC">
        <w:rPr>
          <w:color w:val="000000" w:themeColor="text1"/>
          <w:sz w:val="22"/>
        </w:rPr>
        <w:t xml:space="preserve"> to i tak</w:t>
      </w:r>
      <w:r w:rsidR="00B7405D" w:rsidRPr="00270BBC">
        <w:rPr>
          <w:color w:val="000000" w:themeColor="text1"/>
          <w:sz w:val="22"/>
        </w:rPr>
        <w:t xml:space="preserve"> utracą wpłacone środki. </w:t>
      </w:r>
    </w:p>
    <w:p w14:paraId="2C8D7322" w14:textId="3559E5E5" w:rsidR="005801AF" w:rsidRDefault="001349E2" w:rsidP="00F70F74">
      <w:pPr>
        <w:spacing w:after="240" w:line="360" w:lineRule="auto"/>
        <w:jc w:val="both"/>
        <w:rPr>
          <w:color w:val="000000" w:themeColor="text1"/>
          <w:sz w:val="22"/>
        </w:rPr>
      </w:pPr>
      <w:r w:rsidRPr="00270BBC">
        <w:rPr>
          <w:color w:val="000000" w:themeColor="text1"/>
          <w:sz w:val="22"/>
        </w:rPr>
        <w:lastRenderedPageBreak/>
        <w:t>Poważne wątpl</w:t>
      </w:r>
      <w:r w:rsidR="00225225" w:rsidRPr="00270BBC">
        <w:rPr>
          <w:color w:val="000000" w:themeColor="text1"/>
          <w:sz w:val="22"/>
        </w:rPr>
        <w:t>iw</w:t>
      </w:r>
      <w:r w:rsidRPr="00270BBC">
        <w:rPr>
          <w:color w:val="000000" w:themeColor="text1"/>
          <w:sz w:val="22"/>
        </w:rPr>
        <w:t xml:space="preserve">ości </w:t>
      </w:r>
      <w:r w:rsidR="00D26E0C">
        <w:rPr>
          <w:color w:val="000000" w:themeColor="text1"/>
          <w:sz w:val="22"/>
        </w:rPr>
        <w:t>UOKiK</w:t>
      </w:r>
      <w:r w:rsidRPr="00270BBC">
        <w:rPr>
          <w:color w:val="000000" w:themeColor="text1"/>
          <w:sz w:val="22"/>
        </w:rPr>
        <w:t xml:space="preserve"> wzbudziło także nieinformowanie konsumentów o głównych cechach urządzenia, które było przedmiotem umowy.</w:t>
      </w:r>
      <w:r w:rsidR="00E14728" w:rsidRPr="00270BBC">
        <w:rPr>
          <w:color w:val="000000" w:themeColor="text1"/>
          <w:sz w:val="22"/>
        </w:rPr>
        <w:t xml:space="preserve"> Z</w:t>
      </w:r>
      <w:r w:rsidR="00E14728">
        <w:rPr>
          <w:color w:val="000000" w:themeColor="text1"/>
          <w:sz w:val="22"/>
        </w:rPr>
        <w:t xml:space="preserve"> umów nie wynikało kto jest producentem pieca, pompy ciepła czy instalacji fotowoltaicznej, brakowało </w:t>
      </w:r>
      <w:r w:rsidR="00B7405D">
        <w:rPr>
          <w:color w:val="000000" w:themeColor="text1"/>
          <w:sz w:val="22"/>
        </w:rPr>
        <w:t xml:space="preserve">także </w:t>
      </w:r>
      <w:r w:rsidR="00E14728">
        <w:rPr>
          <w:color w:val="000000" w:themeColor="text1"/>
          <w:sz w:val="22"/>
        </w:rPr>
        <w:t>oznaczenia modelu urządze</w:t>
      </w:r>
      <w:r w:rsidR="006258F7">
        <w:rPr>
          <w:color w:val="000000" w:themeColor="text1"/>
          <w:sz w:val="22"/>
        </w:rPr>
        <w:t>ni</w:t>
      </w:r>
      <w:r w:rsidR="00B7405D">
        <w:rPr>
          <w:color w:val="000000" w:themeColor="text1"/>
          <w:sz w:val="22"/>
        </w:rPr>
        <w:t>a</w:t>
      </w:r>
      <w:r w:rsidR="00E14728">
        <w:rPr>
          <w:color w:val="000000" w:themeColor="text1"/>
          <w:sz w:val="22"/>
        </w:rPr>
        <w:t xml:space="preserve">. </w:t>
      </w:r>
      <w:r w:rsidR="006258F7">
        <w:rPr>
          <w:color w:val="000000" w:themeColor="text1"/>
          <w:sz w:val="22"/>
        </w:rPr>
        <w:t xml:space="preserve">Wybór ostatecznego produktu następował już po podpisaniu umowy. </w:t>
      </w:r>
      <w:r w:rsidR="005801AF">
        <w:rPr>
          <w:color w:val="000000" w:themeColor="text1"/>
          <w:sz w:val="22"/>
        </w:rPr>
        <w:t>Tym samym klienci spółki nie wiedzieli jaki</w:t>
      </w:r>
      <w:r w:rsidR="00B7405D">
        <w:rPr>
          <w:color w:val="000000" w:themeColor="text1"/>
          <w:sz w:val="22"/>
        </w:rPr>
        <w:t xml:space="preserve"> </w:t>
      </w:r>
      <w:r w:rsidR="006258F7">
        <w:rPr>
          <w:color w:val="000000" w:themeColor="text1"/>
          <w:sz w:val="22"/>
        </w:rPr>
        <w:t>sprzęt</w:t>
      </w:r>
      <w:r w:rsidR="00B7405D">
        <w:rPr>
          <w:color w:val="000000" w:themeColor="text1"/>
          <w:sz w:val="22"/>
        </w:rPr>
        <w:t xml:space="preserve"> </w:t>
      </w:r>
      <w:r w:rsidR="005801AF">
        <w:rPr>
          <w:color w:val="000000" w:themeColor="text1"/>
          <w:sz w:val="22"/>
        </w:rPr>
        <w:t xml:space="preserve">zostanie im zamontowany i nie mieli możliwości weryfikacji ceny tożsamego urządzenia u konkurencji. </w:t>
      </w:r>
    </w:p>
    <w:p w14:paraId="4A59D7F2" w14:textId="74EC9EFA" w:rsidR="00F27B26" w:rsidRDefault="00F27B26" w:rsidP="00F70F7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Spółce grozi kara do 10 proc. obrotu, a osobom zarządzającym do 2 mln zł. </w:t>
      </w:r>
    </w:p>
    <w:p w14:paraId="3483139C" w14:textId="32A819C9" w:rsidR="00225225" w:rsidRPr="00F405F1" w:rsidRDefault="00F7495F" w:rsidP="00F70F74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Rynek OZE pod kontrolą</w:t>
      </w:r>
    </w:p>
    <w:p w14:paraId="4A06481D" w14:textId="011CAE4E" w:rsidR="00E5086E" w:rsidRPr="00D1160F" w:rsidRDefault="00D1160F" w:rsidP="00F70F74">
      <w:pPr>
        <w:spacing w:after="240" w:line="360" w:lineRule="auto"/>
        <w:jc w:val="both"/>
        <w:rPr>
          <w:color w:val="000000" w:themeColor="text1"/>
          <w:sz w:val="22"/>
        </w:rPr>
      </w:pPr>
      <w:r w:rsidRPr="00D1160F">
        <w:rPr>
          <w:color w:val="000000" w:themeColor="text1"/>
          <w:sz w:val="22"/>
        </w:rPr>
        <w:t>Prezes UOKiK prowadzi obecnie 18 postępowań dotyczących pomp ciepła</w:t>
      </w:r>
      <w:r w:rsidR="000439B0">
        <w:rPr>
          <w:color w:val="000000" w:themeColor="text1"/>
          <w:sz w:val="22"/>
        </w:rPr>
        <w:t xml:space="preserve"> i instalacji OZE</w:t>
      </w:r>
      <w:r w:rsidRPr="00D1160F">
        <w:rPr>
          <w:color w:val="000000" w:themeColor="text1"/>
          <w:sz w:val="22"/>
        </w:rPr>
        <w:t>. Są to głównie postępowania wyjaśniające i dotyczą niedozwolonych postanowień wzorców umów, nierespektowania prawa do odstąpienia od umowy zawartej poza lokalem przedsiębiorstwa, nieprzekazywania istotnych informacji niezbędnych konsumentom do podjęcia decyzji o zakupie (w tym dotyczących gwarancji, przewidywanych efektów eksploatacji instalacji, wyników audytu), a także wprowadzania w błąd co do charakteru, zakresu i wartości dofinansowań. </w:t>
      </w:r>
    </w:p>
    <w:p w14:paraId="4A3F6B9A" w14:textId="2E5E9DF6" w:rsidR="00D1160F" w:rsidRDefault="00D1160F" w:rsidP="00F70F74">
      <w:pPr>
        <w:spacing w:after="240" w:line="360" w:lineRule="auto"/>
        <w:jc w:val="both"/>
        <w:rPr>
          <w:color w:val="000000" w:themeColor="text1"/>
          <w:sz w:val="22"/>
        </w:rPr>
      </w:pPr>
      <w:r w:rsidRPr="00D1160F">
        <w:rPr>
          <w:color w:val="000000" w:themeColor="text1"/>
          <w:sz w:val="22"/>
        </w:rPr>
        <w:t xml:space="preserve">Od początku 2024 r. Inspekcja Handlowa współpracuje z organami celnymi wydając opinie na temat spełniania przez importowane pompy ciepła wymagań formalnych obowiązujących na terenie UE. W I kwartale inspektorzy zrealizowali kontrole dotyczące pomp ciepła na granicy w ramach wspólnego projektu z Krajową Administracją Skarbową. Weryfikowane było oznakowanie i dokumentacja towarzysząca pompom. </w:t>
      </w:r>
      <w:hyperlink r:id="rId9" w:history="1">
        <w:r>
          <w:rPr>
            <w:rStyle w:val="Hipercze"/>
            <w:sz w:val="22"/>
          </w:rPr>
          <w:t>94 proc. urządzeń nie spełniło wymagań formalnych</w:t>
        </w:r>
      </w:hyperlink>
      <w:r>
        <w:rPr>
          <w:color w:val="000000" w:themeColor="text1"/>
          <w:sz w:val="22"/>
        </w:rPr>
        <w:t xml:space="preserve"> i nie zostało dopuszczonych do obrotu. </w:t>
      </w:r>
    </w:p>
    <w:p w14:paraId="7EDEBC9B" w14:textId="29F7BCE3" w:rsidR="009E6882" w:rsidRPr="009E6882" w:rsidRDefault="009E6882" w:rsidP="00F70F74">
      <w:pPr>
        <w:spacing w:after="240" w:line="360" w:lineRule="auto"/>
        <w:jc w:val="both"/>
        <w:rPr>
          <w:color w:val="0000FF"/>
          <w:sz w:val="22"/>
          <w:u w:val="single"/>
        </w:rPr>
      </w:pPr>
      <w:r>
        <w:rPr>
          <w:color w:val="000000" w:themeColor="text1"/>
          <w:sz w:val="22"/>
        </w:rPr>
        <w:t xml:space="preserve">W poprzednich latach Prezes UOKiK ukarał oferującą instalacje fotowoltaiczne firmę BO Energy (wcześniej FG Energy). W grudniu 2022 r. za nieuczciwe praktyki </w:t>
      </w:r>
      <w:hyperlink r:id="rId10" w:history="1">
        <w:r>
          <w:rPr>
            <w:rStyle w:val="Hipercze"/>
            <w:sz w:val="22"/>
          </w:rPr>
          <w:t>nałożył na nią 28 mln zł kary</w:t>
        </w:r>
      </w:hyperlink>
      <w:r>
        <w:rPr>
          <w:color w:val="000000" w:themeColor="text1"/>
          <w:sz w:val="22"/>
        </w:rPr>
        <w:t xml:space="preserve">, a kilka miesięcy później za stosowanie </w:t>
      </w:r>
      <w:hyperlink r:id="rId11" w:history="1">
        <w:r>
          <w:rPr>
            <w:rStyle w:val="Hipercze"/>
            <w:sz w:val="22"/>
          </w:rPr>
          <w:t>niedozwolonych postanowień w umowach - 12,5 mln zł.</w:t>
        </w:r>
      </w:hyperlink>
      <w:r>
        <w:rPr>
          <w:color w:val="000000" w:themeColor="text1"/>
          <w:sz w:val="22"/>
        </w:rPr>
        <w:t xml:space="preserve"> Z kolei w kwietniu 2023 r. </w:t>
      </w:r>
      <w:hyperlink r:id="rId12" w:history="1">
        <w:r w:rsidRPr="00B156B6">
          <w:rPr>
            <w:rStyle w:val="Hipercze"/>
            <w:sz w:val="22"/>
          </w:rPr>
          <w:t>ukarana została spółka Asmanta Call Center</w:t>
        </w:r>
      </w:hyperlink>
      <w:r>
        <w:rPr>
          <w:color w:val="000000" w:themeColor="text1"/>
          <w:sz w:val="22"/>
        </w:rPr>
        <w:t xml:space="preserve"> zajmująca się telemarketingiem m.in. usług montażu instalacji fotowoltaicznych. Na spółkę oraz osoby nią zarządzające nałożono kary na łączną kwotę prawie 1,5 mln zł w związku z prowadzeniem telemarketingu bez uprzedniej zgody abonentów oraz wprowadzaniem w błąd w zakresie wysokości dofinansowania w ramach programu „Mój prąd”.</w:t>
      </w:r>
    </w:p>
    <w:p w14:paraId="66913358" w14:textId="0735F9D5" w:rsidR="003F53CB" w:rsidRPr="009C25F9" w:rsidRDefault="009C25F9" w:rsidP="00F70F74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9C25F9">
        <w:rPr>
          <w:b/>
          <w:color w:val="000000" w:themeColor="text1"/>
          <w:sz w:val="22"/>
        </w:rPr>
        <w:lastRenderedPageBreak/>
        <w:t>Rady dla konsumentów</w:t>
      </w:r>
    </w:p>
    <w:p w14:paraId="42060693" w14:textId="6B9C6E18" w:rsidR="00D211B7" w:rsidRPr="009E6882" w:rsidRDefault="00D211B7" w:rsidP="00D211B7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 w:rsidRPr="009E6882">
        <w:rPr>
          <w:bCs/>
          <w:color w:val="000000" w:themeColor="text1"/>
          <w:sz w:val="22"/>
        </w:rPr>
        <w:t>Dopasuj instalację OZE do swoich potrzeb i możliwości finansowych</w:t>
      </w:r>
    </w:p>
    <w:p w14:paraId="4C572173" w14:textId="011A055D" w:rsidR="00D211B7" w:rsidRDefault="00FD6F5C" w:rsidP="00D211B7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Niewłaściwie dobrana p</w:t>
      </w:r>
      <w:r w:rsidR="00D211B7" w:rsidRPr="00D211B7">
        <w:rPr>
          <w:bCs/>
          <w:color w:val="000000" w:themeColor="text1"/>
          <w:sz w:val="22"/>
        </w:rPr>
        <w:t>ompa ciepła zainstalowana w słabo izolowanym budynku może nie dogrzać pomieszczeń lub być bardzo droga w eksploatacji</w:t>
      </w:r>
    </w:p>
    <w:p w14:paraId="5EAF78BC" w14:textId="037CDCEE" w:rsidR="0066535A" w:rsidRPr="009E6882" w:rsidRDefault="00D211B7" w:rsidP="00D211B7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 w:rsidRPr="009E6882">
        <w:rPr>
          <w:bCs/>
          <w:color w:val="000000" w:themeColor="text1"/>
          <w:sz w:val="22"/>
        </w:rPr>
        <w:t>Porówn</w:t>
      </w:r>
      <w:r w:rsidR="009E6882" w:rsidRPr="009E6882">
        <w:rPr>
          <w:bCs/>
          <w:color w:val="000000" w:themeColor="text1"/>
          <w:sz w:val="22"/>
        </w:rPr>
        <w:t>a</w:t>
      </w:r>
      <w:r w:rsidRPr="009E6882">
        <w:rPr>
          <w:bCs/>
          <w:color w:val="000000" w:themeColor="text1"/>
          <w:sz w:val="22"/>
        </w:rPr>
        <w:t xml:space="preserve">j oferty różnych dostawców </w:t>
      </w:r>
    </w:p>
    <w:p w14:paraId="519E6741" w14:textId="5E4C64E6" w:rsidR="00D211B7" w:rsidRDefault="006B7727" w:rsidP="0066535A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N</w:t>
      </w:r>
      <w:r w:rsidR="00D211B7">
        <w:rPr>
          <w:bCs/>
          <w:color w:val="000000" w:themeColor="text1"/>
          <w:sz w:val="22"/>
        </w:rPr>
        <w:t>ieuczciwi sprzedawcy mogą znacznie zawyżać ceny</w:t>
      </w:r>
      <w:r w:rsidR="006F6EC0">
        <w:rPr>
          <w:bCs/>
          <w:color w:val="000000" w:themeColor="text1"/>
          <w:sz w:val="22"/>
        </w:rPr>
        <w:t xml:space="preserve"> w stosunku do cen</w:t>
      </w:r>
      <w:r w:rsidR="00D211B7">
        <w:rPr>
          <w:bCs/>
          <w:color w:val="000000" w:themeColor="text1"/>
          <w:sz w:val="22"/>
        </w:rPr>
        <w:t xml:space="preserve"> rynkow</w:t>
      </w:r>
      <w:r w:rsidR="006F6EC0">
        <w:rPr>
          <w:bCs/>
          <w:color w:val="000000" w:themeColor="text1"/>
          <w:sz w:val="22"/>
        </w:rPr>
        <w:t>ych</w:t>
      </w:r>
    </w:p>
    <w:p w14:paraId="66C31F38" w14:textId="1AA850DD" w:rsidR="00D211B7" w:rsidRPr="009E6882" w:rsidRDefault="00CA2040" w:rsidP="00D211B7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 w:rsidRPr="009E6882">
        <w:rPr>
          <w:bCs/>
          <w:color w:val="000000" w:themeColor="text1"/>
          <w:sz w:val="22"/>
        </w:rPr>
        <w:t>Pamiętaj o zasadzie ograniczonego zaufania w relacjach z odwiedzającymi Cię przedstawicielami handlowymi</w:t>
      </w:r>
    </w:p>
    <w:p w14:paraId="04BDC7B7" w14:textId="2D434AD6" w:rsidR="0066535A" w:rsidRDefault="0066535A" w:rsidP="0066535A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 xml:space="preserve">Ulotki imitujące zawiadomienia urzędowe? Zapewnienia o współpracy z organami administracji państwowej? </w:t>
      </w:r>
      <w:r w:rsidR="00945788">
        <w:rPr>
          <w:bCs/>
          <w:color w:val="000000" w:themeColor="text1"/>
          <w:sz w:val="22"/>
        </w:rPr>
        <w:t>Zawsze sprawdzaj wiarygodność</w:t>
      </w:r>
      <w:r w:rsidR="006B7727">
        <w:rPr>
          <w:bCs/>
          <w:color w:val="000000" w:themeColor="text1"/>
          <w:sz w:val="22"/>
        </w:rPr>
        <w:t xml:space="preserve"> informacji</w:t>
      </w:r>
    </w:p>
    <w:p w14:paraId="66294E9C" w14:textId="68345121" w:rsidR="00B156B6" w:rsidRPr="009E6882" w:rsidRDefault="00B156B6" w:rsidP="00B156B6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 w:rsidRPr="009E6882">
        <w:rPr>
          <w:bCs/>
          <w:color w:val="000000" w:themeColor="text1"/>
          <w:sz w:val="22"/>
        </w:rPr>
        <w:t>Sprawdź</w:t>
      </w:r>
      <w:r w:rsidR="009E6882" w:rsidRPr="009E6882">
        <w:rPr>
          <w:bCs/>
          <w:color w:val="000000" w:themeColor="text1"/>
          <w:sz w:val="22"/>
        </w:rPr>
        <w:t>,</w:t>
      </w:r>
      <w:r w:rsidRPr="009E6882">
        <w:rPr>
          <w:bCs/>
          <w:color w:val="000000" w:themeColor="text1"/>
          <w:sz w:val="22"/>
        </w:rPr>
        <w:t xml:space="preserve"> czy umowa bądź oferta będąca jej częścią zawiera: </w:t>
      </w:r>
    </w:p>
    <w:p w14:paraId="59B9983A" w14:textId="5CA16E9C" w:rsidR="00B156B6" w:rsidRDefault="009E6882" w:rsidP="00B156B6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m</w:t>
      </w:r>
      <w:r w:rsidR="00B156B6" w:rsidRPr="006B7727">
        <w:rPr>
          <w:bCs/>
          <w:color w:val="000000" w:themeColor="text1"/>
          <w:sz w:val="22"/>
        </w:rPr>
        <w:t>ark</w:t>
      </w:r>
      <w:r w:rsidR="00B156B6">
        <w:rPr>
          <w:bCs/>
          <w:color w:val="000000" w:themeColor="text1"/>
          <w:sz w:val="22"/>
        </w:rPr>
        <w:t>ę</w:t>
      </w:r>
      <w:r w:rsidR="00B156B6" w:rsidRPr="006B7727">
        <w:rPr>
          <w:bCs/>
          <w:color w:val="000000" w:themeColor="text1"/>
          <w:sz w:val="22"/>
        </w:rPr>
        <w:t>, model i moc wszystkich oferowanych komponentów instalacji</w:t>
      </w:r>
    </w:p>
    <w:p w14:paraId="4011D5F1" w14:textId="3C044668" w:rsidR="00B156B6" w:rsidRDefault="009E6882" w:rsidP="00B156B6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z</w:t>
      </w:r>
      <w:r w:rsidR="00B156B6" w:rsidRPr="006B7727">
        <w:rPr>
          <w:bCs/>
          <w:color w:val="000000" w:themeColor="text1"/>
          <w:sz w:val="22"/>
        </w:rPr>
        <w:t>akres koniecznych prac instalacyjnych</w:t>
      </w:r>
    </w:p>
    <w:p w14:paraId="07495579" w14:textId="2E6369C7" w:rsidR="00B156B6" w:rsidRDefault="009E6882" w:rsidP="00B156B6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t</w:t>
      </w:r>
      <w:r w:rsidR="00B156B6" w:rsidRPr="006B7727">
        <w:rPr>
          <w:bCs/>
          <w:color w:val="000000" w:themeColor="text1"/>
          <w:sz w:val="22"/>
        </w:rPr>
        <w:t>ermin wykonania</w:t>
      </w:r>
    </w:p>
    <w:p w14:paraId="2360AB0C" w14:textId="775F0F01" w:rsidR="00B156B6" w:rsidRDefault="009E6882" w:rsidP="00B156B6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c</w:t>
      </w:r>
      <w:r w:rsidR="00B156B6">
        <w:rPr>
          <w:bCs/>
          <w:color w:val="000000" w:themeColor="text1"/>
          <w:sz w:val="22"/>
        </w:rPr>
        <w:t>ałkowitą cenę</w:t>
      </w:r>
    </w:p>
    <w:p w14:paraId="4E8EA5A7" w14:textId="2AC7C235" w:rsidR="00B156B6" w:rsidRDefault="009E6882" w:rsidP="00B156B6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w</w:t>
      </w:r>
      <w:r w:rsidR="00B156B6" w:rsidRPr="006B7727">
        <w:rPr>
          <w:bCs/>
          <w:color w:val="000000" w:themeColor="text1"/>
          <w:sz w:val="22"/>
        </w:rPr>
        <w:t>arunki gwarancj</w:t>
      </w:r>
      <w:r w:rsidR="00D70DAE">
        <w:rPr>
          <w:bCs/>
          <w:color w:val="000000" w:themeColor="text1"/>
          <w:sz w:val="22"/>
        </w:rPr>
        <w:t>i</w:t>
      </w:r>
    </w:p>
    <w:p w14:paraId="099AB5C2" w14:textId="4C7227B8" w:rsidR="00B156B6" w:rsidRPr="00B156B6" w:rsidRDefault="009E6882" w:rsidP="00B156B6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u</w:t>
      </w:r>
      <w:r w:rsidR="00B156B6" w:rsidRPr="006B7727">
        <w:rPr>
          <w:bCs/>
          <w:color w:val="000000" w:themeColor="text1"/>
          <w:sz w:val="22"/>
        </w:rPr>
        <w:t xml:space="preserve">prawnienie do odstąpienia od umowy w przypadku zawarcia </w:t>
      </w:r>
      <w:r w:rsidR="00B156B6">
        <w:rPr>
          <w:bCs/>
          <w:color w:val="000000" w:themeColor="text1"/>
          <w:sz w:val="22"/>
        </w:rPr>
        <w:t>jej</w:t>
      </w:r>
      <w:r w:rsidR="00B156B6" w:rsidRPr="006B7727">
        <w:rPr>
          <w:bCs/>
          <w:color w:val="000000" w:themeColor="text1"/>
          <w:sz w:val="22"/>
        </w:rPr>
        <w:t xml:space="preserve"> poza lokalem przedsiębiorstwa (lub na odległość – przez telefon, Internet) </w:t>
      </w:r>
    </w:p>
    <w:p w14:paraId="0A17B003" w14:textId="0CBD4434" w:rsidR="00945788" w:rsidRPr="009E6882" w:rsidRDefault="00E04659" w:rsidP="00945788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 w:rsidRPr="009E6882">
        <w:rPr>
          <w:bCs/>
          <w:color w:val="000000" w:themeColor="text1"/>
          <w:sz w:val="22"/>
        </w:rPr>
        <w:t>Jeśli podpisałeś umowę poza lokalem przedsiębiorstwa (np. w domu) - masz prawo</w:t>
      </w:r>
      <w:r w:rsidR="0059062F">
        <w:rPr>
          <w:bCs/>
          <w:color w:val="000000" w:themeColor="text1"/>
          <w:sz w:val="22"/>
        </w:rPr>
        <w:t xml:space="preserve"> </w:t>
      </w:r>
      <w:r w:rsidRPr="009E6882">
        <w:rPr>
          <w:bCs/>
          <w:color w:val="000000" w:themeColor="text1"/>
          <w:sz w:val="22"/>
        </w:rPr>
        <w:t xml:space="preserve">w terminie 14 dni </w:t>
      </w:r>
      <w:r w:rsidR="0059062F">
        <w:rPr>
          <w:bCs/>
          <w:color w:val="000000" w:themeColor="text1"/>
          <w:sz w:val="22"/>
        </w:rPr>
        <w:t xml:space="preserve">od zawarcia odstąpić od niej </w:t>
      </w:r>
      <w:r w:rsidR="0059062F" w:rsidRPr="009E6882">
        <w:rPr>
          <w:bCs/>
          <w:color w:val="000000" w:themeColor="text1"/>
          <w:sz w:val="22"/>
        </w:rPr>
        <w:t>bez ponoszenia kosztów</w:t>
      </w:r>
    </w:p>
    <w:p w14:paraId="645C9BB7" w14:textId="3E6229B7" w:rsidR="0025544F" w:rsidRDefault="00945788" w:rsidP="00945788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 xml:space="preserve">Wizyta przedstawiciela nie była umówiona? Możesz odstąpić </w:t>
      </w:r>
      <w:r w:rsidR="005629D9">
        <w:rPr>
          <w:bCs/>
          <w:color w:val="000000" w:themeColor="text1"/>
          <w:sz w:val="22"/>
        </w:rPr>
        <w:t xml:space="preserve">od umowy </w:t>
      </w:r>
      <w:r>
        <w:rPr>
          <w:bCs/>
          <w:color w:val="000000" w:themeColor="text1"/>
          <w:sz w:val="22"/>
        </w:rPr>
        <w:t xml:space="preserve">w ciągu 30 dni </w:t>
      </w:r>
    </w:p>
    <w:p w14:paraId="111424F7" w14:textId="22931CE6" w:rsidR="00945788" w:rsidRPr="009E6882" w:rsidRDefault="00945788" w:rsidP="00945788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 w:rsidRPr="009E6882">
        <w:rPr>
          <w:bCs/>
          <w:color w:val="000000" w:themeColor="text1"/>
          <w:sz w:val="22"/>
        </w:rPr>
        <w:t>Nie spiesz się z decyzją i zwracaj uwagę</w:t>
      </w:r>
      <w:r w:rsidR="00864A65">
        <w:rPr>
          <w:bCs/>
          <w:color w:val="000000" w:themeColor="text1"/>
          <w:sz w:val="22"/>
        </w:rPr>
        <w:t>,</w:t>
      </w:r>
      <w:r w:rsidRPr="009E6882">
        <w:rPr>
          <w:bCs/>
          <w:color w:val="000000" w:themeColor="text1"/>
          <w:sz w:val="22"/>
        </w:rPr>
        <w:t xml:space="preserve"> co podpisujesz. Niektóre zapisy w umowach mogą ograniczać Twoje prawa</w:t>
      </w:r>
    </w:p>
    <w:p w14:paraId="54E7FC21" w14:textId="3D546B8E" w:rsidR="00E04659" w:rsidRPr="00945788" w:rsidRDefault="006B7727" w:rsidP="00D211B7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Ż</w:t>
      </w:r>
      <w:r w:rsidR="00945788">
        <w:rPr>
          <w:bCs/>
          <w:color w:val="000000" w:themeColor="text1"/>
          <w:sz w:val="22"/>
        </w:rPr>
        <w:t xml:space="preserve">ądanie </w:t>
      </w:r>
      <w:r w:rsidR="005D6865">
        <w:rPr>
          <w:bCs/>
          <w:color w:val="000000" w:themeColor="text1"/>
          <w:sz w:val="22"/>
        </w:rPr>
        <w:t>rozpoczęcia wykonywania</w:t>
      </w:r>
      <w:r w:rsidR="00E04659" w:rsidRPr="00945788">
        <w:rPr>
          <w:bCs/>
          <w:color w:val="000000" w:themeColor="text1"/>
          <w:sz w:val="22"/>
        </w:rPr>
        <w:t xml:space="preserve"> </w:t>
      </w:r>
      <w:r w:rsidR="00441851" w:rsidRPr="00945788">
        <w:rPr>
          <w:bCs/>
          <w:color w:val="000000" w:themeColor="text1"/>
          <w:sz w:val="22"/>
        </w:rPr>
        <w:t>usług</w:t>
      </w:r>
      <w:r w:rsidR="005D6865">
        <w:rPr>
          <w:bCs/>
          <w:color w:val="000000" w:themeColor="text1"/>
          <w:sz w:val="22"/>
        </w:rPr>
        <w:t>i</w:t>
      </w:r>
      <w:r w:rsidR="00441851" w:rsidRPr="00945788">
        <w:rPr>
          <w:bCs/>
          <w:color w:val="000000" w:themeColor="text1"/>
          <w:sz w:val="22"/>
        </w:rPr>
        <w:t xml:space="preserve"> </w:t>
      </w:r>
      <w:r w:rsidR="005D6865">
        <w:rPr>
          <w:bCs/>
          <w:color w:val="000000" w:themeColor="text1"/>
          <w:sz w:val="22"/>
        </w:rPr>
        <w:t>przed upływem terminu na odstąpienie od umowy</w:t>
      </w:r>
      <w:r w:rsidR="00441851" w:rsidRPr="00945788">
        <w:rPr>
          <w:bCs/>
          <w:color w:val="000000" w:themeColor="text1"/>
          <w:sz w:val="22"/>
        </w:rPr>
        <w:t xml:space="preserve"> może </w:t>
      </w:r>
      <w:r>
        <w:rPr>
          <w:bCs/>
          <w:color w:val="000000" w:themeColor="text1"/>
          <w:sz w:val="22"/>
        </w:rPr>
        <w:t xml:space="preserve">wykluczyć możliwość </w:t>
      </w:r>
      <w:r w:rsidR="00441851" w:rsidRPr="00945788">
        <w:rPr>
          <w:bCs/>
          <w:color w:val="000000" w:themeColor="text1"/>
          <w:sz w:val="22"/>
        </w:rPr>
        <w:t>odstąpieni</w:t>
      </w:r>
      <w:r>
        <w:rPr>
          <w:bCs/>
          <w:color w:val="000000" w:themeColor="text1"/>
          <w:sz w:val="22"/>
        </w:rPr>
        <w:t>a</w:t>
      </w:r>
      <w:r w:rsidR="00441851" w:rsidRPr="00945788">
        <w:rPr>
          <w:bCs/>
          <w:color w:val="000000" w:themeColor="text1"/>
          <w:sz w:val="22"/>
        </w:rPr>
        <w:t xml:space="preserve"> od </w:t>
      </w:r>
      <w:r>
        <w:rPr>
          <w:bCs/>
          <w:color w:val="000000" w:themeColor="text1"/>
          <w:sz w:val="22"/>
        </w:rPr>
        <w:t>niej</w:t>
      </w:r>
      <w:r w:rsidR="005629D9">
        <w:rPr>
          <w:bCs/>
          <w:color w:val="000000" w:themeColor="text1"/>
          <w:sz w:val="22"/>
        </w:rPr>
        <w:t xml:space="preserve"> bez ponoszenia kosztów</w:t>
      </w:r>
      <w:r>
        <w:rPr>
          <w:bCs/>
          <w:color w:val="000000" w:themeColor="text1"/>
          <w:sz w:val="22"/>
        </w:rPr>
        <w:t xml:space="preserve">, nawet jeśli </w:t>
      </w:r>
      <w:r w:rsidR="00B156B6">
        <w:rPr>
          <w:bCs/>
          <w:color w:val="000000" w:themeColor="text1"/>
          <w:sz w:val="22"/>
        </w:rPr>
        <w:t xml:space="preserve">umowa </w:t>
      </w:r>
      <w:r>
        <w:rPr>
          <w:bCs/>
          <w:color w:val="000000" w:themeColor="text1"/>
          <w:sz w:val="22"/>
        </w:rPr>
        <w:t>została</w:t>
      </w:r>
      <w:r w:rsidR="00441851" w:rsidRPr="00945788">
        <w:rPr>
          <w:bCs/>
          <w:color w:val="000000" w:themeColor="text1"/>
          <w:sz w:val="22"/>
        </w:rPr>
        <w:t xml:space="preserve"> zawart</w:t>
      </w:r>
      <w:r>
        <w:rPr>
          <w:bCs/>
          <w:color w:val="000000" w:themeColor="text1"/>
          <w:sz w:val="22"/>
        </w:rPr>
        <w:t>a</w:t>
      </w:r>
      <w:r w:rsidR="00441851" w:rsidRPr="00945788">
        <w:rPr>
          <w:bCs/>
          <w:color w:val="000000" w:themeColor="text1"/>
          <w:sz w:val="22"/>
        </w:rPr>
        <w:t xml:space="preserve"> poza lokalem przedsiębiorstwa</w:t>
      </w:r>
    </w:p>
    <w:p w14:paraId="1571FA49" w14:textId="5A50FC95" w:rsidR="006B7727" w:rsidRPr="009E6882" w:rsidRDefault="006B7727" w:rsidP="006B7727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 w:rsidRPr="009E6882">
        <w:rPr>
          <w:bCs/>
          <w:color w:val="000000" w:themeColor="text1"/>
          <w:sz w:val="22"/>
        </w:rPr>
        <w:t>Przed zawarciem umowy na sprzedaż i montaż instalacji OZE:</w:t>
      </w:r>
    </w:p>
    <w:p w14:paraId="6FF6C7D4" w14:textId="2F279170" w:rsidR="005629D9" w:rsidRPr="005629D9" w:rsidRDefault="005629D9" w:rsidP="005629D9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lastRenderedPageBreak/>
        <w:t>P</w:t>
      </w:r>
      <w:r w:rsidRPr="005629D9">
        <w:rPr>
          <w:bCs/>
          <w:color w:val="000000" w:themeColor="text1"/>
          <w:sz w:val="22"/>
        </w:rPr>
        <w:t>owinien</w:t>
      </w:r>
      <w:r>
        <w:rPr>
          <w:bCs/>
          <w:color w:val="000000" w:themeColor="text1"/>
          <w:sz w:val="22"/>
        </w:rPr>
        <w:t>eś</w:t>
      </w:r>
      <w:r w:rsidRPr="005629D9">
        <w:rPr>
          <w:bCs/>
          <w:color w:val="000000" w:themeColor="text1"/>
          <w:sz w:val="22"/>
        </w:rPr>
        <w:t xml:space="preserve"> otrzymać niezbę</w:t>
      </w:r>
      <w:bookmarkStart w:id="1" w:name="_GoBack"/>
      <w:bookmarkEnd w:id="1"/>
      <w:r w:rsidRPr="005629D9">
        <w:rPr>
          <w:bCs/>
          <w:color w:val="000000" w:themeColor="text1"/>
          <w:sz w:val="22"/>
        </w:rPr>
        <w:t>dną dokumentację techniczną charakteryzującą parametry pracy oferowanych urządzeń</w:t>
      </w:r>
      <w:r>
        <w:rPr>
          <w:bCs/>
          <w:color w:val="000000" w:themeColor="text1"/>
          <w:sz w:val="22"/>
        </w:rPr>
        <w:t xml:space="preserve">, </w:t>
      </w:r>
      <w:r w:rsidRPr="005629D9">
        <w:rPr>
          <w:bCs/>
          <w:color w:val="000000" w:themeColor="text1"/>
          <w:sz w:val="22"/>
        </w:rPr>
        <w:t xml:space="preserve">np. </w:t>
      </w:r>
      <w:r>
        <w:rPr>
          <w:bCs/>
          <w:color w:val="000000" w:themeColor="text1"/>
          <w:sz w:val="22"/>
        </w:rPr>
        <w:t xml:space="preserve">ich </w:t>
      </w:r>
      <w:r w:rsidRPr="005629D9">
        <w:rPr>
          <w:bCs/>
          <w:color w:val="000000" w:themeColor="text1"/>
          <w:sz w:val="22"/>
        </w:rPr>
        <w:t>efektywność energetyczną</w:t>
      </w:r>
    </w:p>
    <w:p w14:paraId="71C2F4AA" w14:textId="009C3B06" w:rsidR="006B7727" w:rsidRDefault="00CA2040" w:rsidP="00C62AD4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 w:rsidRPr="006B7727">
        <w:rPr>
          <w:bCs/>
          <w:color w:val="000000" w:themeColor="text1"/>
          <w:sz w:val="22"/>
        </w:rPr>
        <w:t>Wymagaj</w:t>
      </w:r>
      <w:r w:rsidR="00441851" w:rsidRPr="006B7727">
        <w:rPr>
          <w:bCs/>
          <w:color w:val="000000" w:themeColor="text1"/>
          <w:sz w:val="22"/>
        </w:rPr>
        <w:t xml:space="preserve"> </w:t>
      </w:r>
      <w:r w:rsidR="00983E7E" w:rsidRPr="006B7727">
        <w:rPr>
          <w:bCs/>
          <w:color w:val="000000" w:themeColor="text1"/>
          <w:sz w:val="22"/>
        </w:rPr>
        <w:t xml:space="preserve">od sprzedawcy </w:t>
      </w:r>
      <w:r w:rsidR="00441851" w:rsidRPr="006B7727">
        <w:rPr>
          <w:bCs/>
          <w:color w:val="000000" w:themeColor="text1"/>
          <w:sz w:val="22"/>
        </w:rPr>
        <w:t xml:space="preserve">przedstawienia wyników audytu przedmontażowego z rzetelną analizą efektywności pracy proponowanej instalacji po </w:t>
      </w:r>
      <w:r w:rsidRPr="006B7727">
        <w:rPr>
          <w:bCs/>
          <w:color w:val="000000" w:themeColor="text1"/>
          <w:sz w:val="22"/>
        </w:rPr>
        <w:t xml:space="preserve">jej </w:t>
      </w:r>
      <w:r w:rsidR="00441851" w:rsidRPr="006B7727">
        <w:rPr>
          <w:bCs/>
          <w:color w:val="000000" w:themeColor="text1"/>
          <w:sz w:val="22"/>
        </w:rPr>
        <w:t>zamontowaniu u Ciebie w domu (np. średnioroczna przewidywana ilość generowanej energii elektrycznej przez instalację fotowoltaiczna lub wiatrową, średnioroczne zużycie energii elektrycznej przez pompę ciepła</w:t>
      </w:r>
      <w:r w:rsidR="00C62AD4" w:rsidRPr="006B7727">
        <w:rPr>
          <w:bCs/>
          <w:color w:val="000000" w:themeColor="text1"/>
          <w:sz w:val="22"/>
        </w:rPr>
        <w:t xml:space="preserve"> itp.</w:t>
      </w:r>
      <w:r w:rsidR="00441851" w:rsidRPr="006B7727">
        <w:rPr>
          <w:bCs/>
          <w:color w:val="000000" w:themeColor="text1"/>
          <w:sz w:val="22"/>
        </w:rPr>
        <w:t>)</w:t>
      </w:r>
    </w:p>
    <w:p w14:paraId="49171371" w14:textId="77777777" w:rsidR="00CA7960" w:rsidRPr="009E6882" w:rsidRDefault="00CA7960" w:rsidP="006B7727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 w:rsidRPr="009E6882">
        <w:rPr>
          <w:bCs/>
          <w:color w:val="000000" w:themeColor="text1"/>
          <w:sz w:val="22"/>
        </w:rPr>
        <w:t>Masz</w:t>
      </w:r>
      <w:r w:rsidR="00983E7E" w:rsidRPr="009E6882">
        <w:rPr>
          <w:bCs/>
          <w:color w:val="000000" w:themeColor="text1"/>
          <w:sz w:val="22"/>
        </w:rPr>
        <w:t xml:space="preserve"> wątpliwości co do </w:t>
      </w:r>
      <w:r w:rsidR="004A18C0" w:rsidRPr="009E6882">
        <w:rPr>
          <w:bCs/>
          <w:color w:val="000000" w:themeColor="text1"/>
          <w:sz w:val="22"/>
        </w:rPr>
        <w:t xml:space="preserve">uczciwości </w:t>
      </w:r>
      <w:r w:rsidR="00983E7E" w:rsidRPr="009E6882">
        <w:rPr>
          <w:bCs/>
          <w:color w:val="000000" w:themeColor="text1"/>
          <w:sz w:val="22"/>
        </w:rPr>
        <w:t xml:space="preserve">zapisów </w:t>
      </w:r>
      <w:r w:rsidR="00201CEC" w:rsidRPr="009E6882">
        <w:rPr>
          <w:bCs/>
          <w:color w:val="000000" w:themeColor="text1"/>
          <w:sz w:val="22"/>
        </w:rPr>
        <w:t xml:space="preserve">proponowanej </w:t>
      </w:r>
      <w:r w:rsidR="00983E7E" w:rsidRPr="009E6882">
        <w:rPr>
          <w:bCs/>
          <w:color w:val="000000" w:themeColor="text1"/>
          <w:sz w:val="22"/>
        </w:rPr>
        <w:t>umowy lub problem</w:t>
      </w:r>
      <w:r w:rsidRPr="009E6882">
        <w:rPr>
          <w:bCs/>
          <w:color w:val="000000" w:themeColor="text1"/>
          <w:sz w:val="22"/>
        </w:rPr>
        <w:t>y</w:t>
      </w:r>
      <w:r w:rsidR="00983E7E" w:rsidRPr="009E6882">
        <w:rPr>
          <w:bCs/>
          <w:color w:val="000000" w:themeColor="text1"/>
          <w:sz w:val="22"/>
        </w:rPr>
        <w:t xml:space="preserve"> z </w:t>
      </w:r>
      <w:r w:rsidRPr="009E6882">
        <w:rPr>
          <w:bCs/>
          <w:color w:val="000000" w:themeColor="text1"/>
          <w:sz w:val="22"/>
        </w:rPr>
        <w:t xml:space="preserve">jej realizacją? </w:t>
      </w:r>
    </w:p>
    <w:p w14:paraId="25C55494" w14:textId="0F1545C2" w:rsidR="00441851" w:rsidRPr="006B7727" w:rsidRDefault="00CA7960" w:rsidP="00CA7960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M</w:t>
      </w:r>
      <w:r w:rsidR="00983E7E" w:rsidRPr="006B7727">
        <w:rPr>
          <w:bCs/>
          <w:color w:val="000000" w:themeColor="text1"/>
          <w:sz w:val="22"/>
        </w:rPr>
        <w:t>ożesz uzyskać bezpłatną pomoc u Rzecznika Konsumentów</w:t>
      </w:r>
      <w:r>
        <w:rPr>
          <w:bCs/>
          <w:color w:val="000000" w:themeColor="text1"/>
          <w:sz w:val="22"/>
        </w:rPr>
        <w:t xml:space="preserve"> w swoim mieście lub powiecie</w:t>
      </w:r>
    </w:p>
    <w:p w14:paraId="76A38028" w14:textId="5F38DF6C" w:rsidR="00CA7960" w:rsidRDefault="00CA7960" w:rsidP="00450ABF">
      <w:pPr>
        <w:shd w:val="clear" w:color="auto" w:fill="FFFFFF"/>
        <w:spacing w:line="360" w:lineRule="auto"/>
        <w:rPr>
          <w:bCs/>
          <w:szCs w:val="18"/>
        </w:rPr>
      </w:pPr>
    </w:p>
    <w:p w14:paraId="23E019CA" w14:textId="674A0EE8" w:rsidR="00CA7960" w:rsidRDefault="00CA7960" w:rsidP="00450ABF">
      <w:pPr>
        <w:shd w:val="clear" w:color="auto" w:fill="FFFFFF"/>
        <w:spacing w:line="360" w:lineRule="auto"/>
        <w:rPr>
          <w:bCs/>
          <w:szCs w:val="18"/>
        </w:rPr>
      </w:pPr>
    </w:p>
    <w:p w14:paraId="4632A514" w14:textId="77777777" w:rsidR="00CA7960" w:rsidRPr="001C3E67" w:rsidRDefault="00CA7960" w:rsidP="00CA7960">
      <w:pPr>
        <w:spacing w:after="240" w:line="360" w:lineRule="auto"/>
        <w:jc w:val="both"/>
        <w:rPr>
          <w:rFonts w:eastAsia="Calibri" w:cs="Tahoma"/>
          <w:b/>
          <w:bCs/>
        </w:rPr>
      </w:pPr>
      <w:r w:rsidRPr="001C3E67">
        <w:rPr>
          <w:rStyle w:val="Pogrubienie"/>
          <w:rFonts w:eastAsia="Calibri" w:cs="Tahoma"/>
        </w:rPr>
        <w:t>Pomoc dla konsumentów:</w:t>
      </w:r>
    </w:p>
    <w:p w14:paraId="1FF3C3BD" w14:textId="77777777" w:rsidR="00CA7960" w:rsidRDefault="00CA7960" w:rsidP="00CA7960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3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4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1F2AC0C9" w14:textId="77777777" w:rsidR="00CA7960" w:rsidRPr="00450ABF" w:rsidRDefault="00CA7960" w:rsidP="00450ABF">
      <w:pPr>
        <w:shd w:val="clear" w:color="auto" w:fill="FFFFFF"/>
        <w:spacing w:line="360" w:lineRule="auto"/>
        <w:rPr>
          <w:bCs/>
          <w:szCs w:val="18"/>
        </w:rPr>
      </w:pPr>
    </w:p>
    <w:sectPr w:rsidR="00CA7960" w:rsidRPr="00450ABF" w:rsidSect="00240013">
      <w:headerReference w:type="default" r:id="rId15"/>
      <w:footerReference w:type="default" r:id="rId16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27758" w14:textId="77777777" w:rsidR="00796F33" w:rsidRDefault="00796F33">
      <w:r>
        <w:separator/>
      </w:r>
    </w:p>
  </w:endnote>
  <w:endnote w:type="continuationSeparator" w:id="0">
    <w:p w14:paraId="1B7ADEAD" w14:textId="77777777" w:rsidR="00796F33" w:rsidRDefault="0079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3AF30D62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</w:t>
    </w:r>
    <w:r w:rsidR="00AE03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="00AE03B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AE03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="00AE03B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AE03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67CA9" w14:textId="77777777" w:rsidR="00796F33" w:rsidRDefault="00796F33">
      <w:r>
        <w:separator/>
      </w:r>
    </w:p>
  </w:footnote>
  <w:footnote w:type="continuationSeparator" w:id="0">
    <w:p w14:paraId="09530606" w14:textId="77777777" w:rsidR="00796F33" w:rsidRDefault="0079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C31F7"/>
    <w:multiLevelType w:val="hybridMultilevel"/>
    <w:tmpl w:val="0972CCDC"/>
    <w:lvl w:ilvl="0" w:tplc="AA086C22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F1625"/>
    <w:multiLevelType w:val="multilevel"/>
    <w:tmpl w:val="7D3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E15B7"/>
    <w:multiLevelType w:val="multilevel"/>
    <w:tmpl w:val="8252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808D9"/>
    <w:multiLevelType w:val="hybridMultilevel"/>
    <w:tmpl w:val="B7F83EA2"/>
    <w:lvl w:ilvl="0" w:tplc="AA086C22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07F9A"/>
    <w:multiLevelType w:val="multilevel"/>
    <w:tmpl w:val="13F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E19F0"/>
    <w:multiLevelType w:val="hybridMultilevel"/>
    <w:tmpl w:val="9BE67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6BF3"/>
    <w:multiLevelType w:val="hybridMultilevel"/>
    <w:tmpl w:val="085CF58C"/>
    <w:lvl w:ilvl="0" w:tplc="AA086C22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8"/>
  </w:num>
  <w:num w:numId="5">
    <w:abstractNumId w:val="7"/>
  </w:num>
  <w:num w:numId="6">
    <w:abstractNumId w:val="15"/>
  </w:num>
  <w:num w:numId="7">
    <w:abstractNumId w:val="9"/>
  </w:num>
  <w:num w:numId="8">
    <w:abstractNumId w:val="16"/>
  </w:num>
  <w:num w:numId="9">
    <w:abstractNumId w:val="17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3"/>
  </w:num>
  <w:num w:numId="15">
    <w:abstractNumId w:val="2"/>
  </w:num>
  <w:num w:numId="16">
    <w:abstractNumId w:val="8"/>
  </w:num>
  <w:num w:numId="17">
    <w:abstractNumId w:val="13"/>
  </w:num>
  <w:num w:numId="18">
    <w:abstractNumId w:val="6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A09"/>
    <w:rsid w:val="00002C19"/>
    <w:rsid w:val="00003CC1"/>
    <w:rsid w:val="00004BCA"/>
    <w:rsid w:val="00006800"/>
    <w:rsid w:val="0000713A"/>
    <w:rsid w:val="00007E00"/>
    <w:rsid w:val="00011AF2"/>
    <w:rsid w:val="00013762"/>
    <w:rsid w:val="00014ADC"/>
    <w:rsid w:val="00022817"/>
    <w:rsid w:val="00022E00"/>
    <w:rsid w:val="00023634"/>
    <w:rsid w:val="00025230"/>
    <w:rsid w:val="0002523D"/>
    <w:rsid w:val="00025EA5"/>
    <w:rsid w:val="000301CE"/>
    <w:rsid w:val="000334C2"/>
    <w:rsid w:val="00035F7B"/>
    <w:rsid w:val="00042F96"/>
    <w:rsid w:val="000439B0"/>
    <w:rsid w:val="00044465"/>
    <w:rsid w:val="000510A2"/>
    <w:rsid w:val="0005678E"/>
    <w:rsid w:val="000603ED"/>
    <w:rsid w:val="00063AB0"/>
    <w:rsid w:val="000651E9"/>
    <w:rsid w:val="00070BDB"/>
    <w:rsid w:val="00071B7B"/>
    <w:rsid w:val="00073AA7"/>
    <w:rsid w:val="00075B17"/>
    <w:rsid w:val="000762F7"/>
    <w:rsid w:val="0007671D"/>
    <w:rsid w:val="00076D3E"/>
    <w:rsid w:val="00076DF6"/>
    <w:rsid w:val="000774E6"/>
    <w:rsid w:val="00080C3A"/>
    <w:rsid w:val="00081599"/>
    <w:rsid w:val="000838C2"/>
    <w:rsid w:val="0009005B"/>
    <w:rsid w:val="000913F7"/>
    <w:rsid w:val="00093769"/>
    <w:rsid w:val="000949BB"/>
    <w:rsid w:val="00095D79"/>
    <w:rsid w:val="000A1E7D"/>
    <w:rsid w:val="000A65D2"/>
    <w:rsid w:val="000A74FA"/>
    <w:rsid w:val="000B0ABF"/>
    <w:rsid w:val="000B149D"/>
    <w:rsid w:val="000B1AC5"/>
    <w:rsid w:val="000B3132"/>
    <w:rsid w:val="000B476E"/>
    <w:rsid w:val="000B5FBB"/>
    <w:rsid w:val="000B5FF0"/>
    <w:rsid w:val="000B7247"/>
    <w:rsid w:val="000C7CFB"/>
    <w:rsid w:val="000D04AF"/>
    <w:rsid w:val="000E0FA7"/>
    <w:rsid w:val="000E1860"/>
    <w:rsid w:val="000E4BCB"/>
    <w:rsid w:val="000F015B"/>
    <w:rsid w:val="000F112B"/>
    <w:rsid w:val="000F4234"/>
    <w:rsid w:val="000F47DB"/>
    <w:rsid w:val="000F5447"/>
    <w:rsid w:val="000F7557"/>
    <w:rsid w:val="00102596"/>
    <w:rsid w:val="00103198"/>
    <w:rsid w:val="0010559C"/>
    <w:rsid w:val="00106D3E"/>
    <w:rsid w:val="0010704D"/>
    <w:rsid w:val="00107844"/>
    <w:rsid w:val="001111CA"/>
    <w:rsid w:val="001124A4"/>
    <w:rsid w:val="0011400B"/>
    <w:rsid w:val="00116102"/>
    <w:rsid w:val="00120FBD"/>
    <w:rsid w:val="0012424D"/>
    <w:rsid w:val="00124893"/>
    <w:rsid w:val="001269BB"/>
    <w:rsid w:val="00126A44"/>
    <w:rsid w:val="0013159A"/>
    <w:rsid w:val="001349E2"/>
    <w:rsid w:val="00135455"/>
    <w:rsid w:val="0013632E"/>
    <w:rsid w:val="00137264"/>
    <w:rsid w:val="00143029"/>
    <w:rsid w:val="00143310"/>
    <w:rsid w:val="00144611"/>
    <w:rsid w:val="00144E9C"/>
    <w:rsid w:val="00150DCD"/>
    <w:rsid w:val="00152ED2"/>
    <w:rsid w:val="00154993"/>
    <w:rsid w:val="0016078E"/>
    <w:rsid w:val="00161094"/>
    <w:rsid w:val="00163DF9"/>
    <w:rsid w:val="001666D6"/>
    <w:rsid w:val="00166B5D"/>
    <w:rsid w:val="001675EF"/>
    <w:rsid w:val="0017028A"/>
    <w:rsid w:val="001717C7"/>
    <w:rsid w:val="001765F1"/>
    <w:rsid w:val="0018037B"/>
    <w:rsid w:val="0018114A"/>
    <w:rsid w:val="00183036"/>
    <w:rsid w:val="00190A7A"/>
    <w:rsid w:val="00190D5A"/>
    <w:rsid w:val="00191CAE"/>
    <w:rsid w:val="0019249C"/>
    <w:rsid w:val="00192F14"/>
    <w:rsid w:val="0019390B"/>
    <w:rsid w:val="00194AF4"/>
    <w:rsid w:val="001979B5"/>
    <w:rsid w:val="001A1413"/>
    <w:rsid w:val="001A5F7C"/>
    <w:rsid w:val="001A60FD"/>
    <w:rsid w:val="001A6E5B"/>
    <w:rsid w:val="001A7022"/>
    <w:rsid w:val="001A7451"/>
    <w:rsid w:val="001B249B"/>
    <w:rsid w:val="001B37C6"/>
    <w:rsid w:val="001B77AB"/>
    <w:rsid w:val="001C0D7A"/>
    <w:rsid w:val="001C1FAD"/>
    <w:rsid w:val="001C2F9C"/>
    <w:rsid w:val="001C3E67"/>
    <w:rsid w:val="001C6E51"/>
    <w:rsid w:val="001D541C"/>
    <w:rsid w:val="001E0F2E"/>
    <w:rsid w:val="001E1084"/>
    <w:rsid w:val="001E188E"/>
    <w:rsid w:val="001E4F92"/>
    <w:rsid w:val="001F0AFD"/>
    <w:rsid w:val="001F0B3F"/>
    <w:rsid w:val="001F219D"/>
    <w:rsid w:val="001F4A73"/>
    <w:rsid w:val="0020105E"/>
    <w:rsid w:val="00201CEC"/>
    <w:rsid w:val="00205580"/>
    <w:rsid w:val="00207A09"/>
    <w:rsid w:val="00207D53"/>
    <w:rsid w:val="002157BB"/>
    <w:rsid w:val="00221024"/>
    <w:rsid w:val="00225225"/>
    <w:rsid w:val="002262B5"/>
    <w:rsid w:val="00226E05"/>
    <w:rsid w:val="00227942"/>
    <w:rsid w:val="00230975"/>
    <w:rsid w:val="0023138D"/>
    <w:rsid w:val="002325C6"/>
    <w:rsid w:val="002362B2"/>
    <w:rsid w:val="002379B9"/>
    <w:rsid w:val="00240013"/>
    <w:rsid w:val="0024118E"/>
    <w:rsid w:val="00241BAC"/>
    <w:rsid w:val="002436AA"/>
    <w:rsid w:val="00243C8C"/>
    <w:rsid w:val="002468D1"/>
    <w:rsid w:val="00247C42"/>
    <w:rsid w:val="002502C3"/>
    <w:rsid w:val="00251BF7"/>
    <w:rsid w:val="00253E62"/>
    <w:rsid w:val="0025532A"/>
    <w:rsid w:val="0025544F"/>
    <w:rsid w:val="00256A16"/>
    <w:rsid w:val="00260382"/>
    <w:rsid w:val="00262362"/>
    <w:rsid w:val="00265815"/>
    <w:rsid w:val="00266CB4"/>
    <w:rsid w:val="00267DD1"/>
    <w:rsid w:val="00270BBC"/>
    <w:rsid w:val="00271D61"/>
    <w:rsid w:val="00272E71"/>
    <w:rsid w:val="002801AA"/>
    <w:rsid w:val="002817D5"/>
    <w:rsid w:val="00291FBC"/>
    <w:rsid w:val="00293BEF"/>
    <w:rsid w:val="00295B34"/>
    <w:rsid w:val="002A0C07"/>
    <w:rsid w:val="002A10BA"/>
    <w:rsid w:val="002A26BA"/>
    <w:rsid w:val="002A5D69"/>
    <w:rsid w:val="002A77E5"/>
    <w:rsid w:val="002B1DBF"/>
    <w:rsid w:val="002B1EF1"/>
    <w:rsid w:val="002B600C"/>
    <w:rsid w:val="002C0D5D"/>
    <w:rsid w:val="002C1818"/>
    <w:rsid w:val="002C32FA"/>
    <w:rsid w:val="002C48C0"/>
    <w:rsid w:val="002C5AF4"/>
    <w:rsid w:val="002C6008"/>
    <w:rsid w:val="002C692D"/>
    <w:rsid w:val="002C6ABE"/>
    <w:rsid w:val="002C703D"/>
    <w:rsid w:val="002D0A1F"/>
    <w:rsid w:val="002D0BE2"/>
    <w:rsid w:val="002D13F3"/>
    <w:rsid w:val="002D19F7"/>
    <w:rsid w:val="002D5EED"/>
    <w:rsid w:val="002E162E"/>
    <w:rsid w:val="002E29E8"/>
    <w:rsid w:val="002E388C"/>
    <w:rsid w:val="002E53BB"/>
    <w:rsid w:val="002E5429"/>
    <w:rsid w:val="002E6F44"/>
    <w:rsid w:val="002E7874"/>
    <w:rsid w:val="002E7EEE"/>
    <w:rsid w:val="002F0D40"/>
    <w:rsid w:val="002F1BF3"/>
    <w:rsid w:val="002F29A4"/>
    <w:rsid w:val="002F2F3C"/>
    <w:rsid w:val="002F30D4"/>
    <w:rsid w:val="002F4D43"/>
    <w:rsid w:val="002F6D73"/>
    <w:rsid w:val="002F7F4C"/>
    <w:rsid w:val="00304057"/>
    <w:rsid w:val="003056C6"/>
    <w:rsid w:val="00310436"/>
    <w:rsid w:val="00310A95"/>
    <w:rsid w:val="00311B14"/>
    <w:rsid w:val="00311B4D"/>
    <w:rsid w:val="00314E9A"/>
    <w:rsid w:val="00324306"/>
    <w:rsid w:val="003278D6"/>
    <w:rsid w:val="003303F0"/>
    <w:rsid w:val="00331765"/>
    <w:rsid w:val="00332E4A"/>
    <w:rsid w:val="003402C6"/>
    <w:rsid w:val="0034059B"/>
    <w:rsid w:val="003409CA"/>
    <w:rsid w:val="00341586"/>
    <w:rsid w:val="00342BCF"/>
    <w:rsid w:val="0035019C"/>
    <w:rsid w:val="00352B53"/>
    <w:rsid w:val="00360248"/>
    <w:rsid w:val="00360307"/>
    <w:rsid w:val="00360C66"/>
    <w:rsid w:val="003617B7"/>
    <w:rsid w:val="00362CB6"/>
    <w:rsid w:val="00363029"/>
    <w:rsid w:val="00366A46"/>
    <w:rsid w:val="00374F7E"/>
    <w:rsid w:val="0037761A"/>
    <w:rsid w:val="00377810"/>
    <w:rsid w:val="00377A0D"/>
    <w:rsid w:val="0038677D"/>
    <w:rsid w:val="00386B53"/>
    <w:rsid w:val="00387B51"/>
    <w:rsid w:val="00390405"/>
    <w:rsid w:val="00394032"/>
    <w:rsid w:val="003A47D6"/>
    <w:rsid w:val="003A49C7"/>
    <w:rsid w:val="003B5CDF"/>
    <w:rsid w:val="003B5FD3"/>
    <w:rsid w:val="003B7C19"/>
    <w:rsid w:val="003C06A8"/>
    <w:rsid w:val="003C366B"/>
    <w:rsid w:val="003C44CE"/>
    <w:rsid w:val="003C49B3"/>
    <w:rsid w:val="003C63DE"/>
    <w:rsid w:val="003C7174"/>
    <w:rsid w:val="003D08F4"/>
    <w:rsid w:val="003D1FD8"/>
    <w:rsid w:val="003D236D"/>
    <w:rsid w:val="003D3A2F"/>
    <w:rsid w:val="003D3FF4"/>
    <w:rsid w:val="003D5DCC"/>
    <w:rsid w:val="003D7161"/>
    <w:rsid w:val="003E3F9D"/>
    <w:rsid w:val="003E69E5"/>
    <w:rsid w:val="003F53CB"/>
    <w:rsid w:val="003F7E0C"/>
    <w:rsid w:val="00400B66"/>
    <w:rsid w:val="00400CFB"/>
    <w:rsid w:val="00400DA3"/>
    <w:rsid w:val="0040446B"/>
    <w:rsid w:val="00406314"/>
    <w:rsid w:val="0040748E"/>
    <w:rsid w:val="00410BAB"/>
    <w:rsid w:val="004111D8"/>
    <w:rsid w:val="00411CEB"/>
    <w:rsid w:val="00412206"/>
    <w:rsid w:val="00423D21"/>
    <w:rsid w:val="00427E08"/>
    <w:rsid w:val="00430491"/>
    <w:rsid w:val="004321A7"/>
    <w:rsid w:val="0043225F"/>
    <w:rsid w:val="00432A3D"/>
    <w:rsid w:val="00433340"/>
    <w:rsid w:val="00433F0F"/>
    <w:rsid w:val="00433F7A"/>
    <w:rsid w:val="004349BA"/>
    <w:rsid w:val="0043575C"/>
    <w:rsid w:val="004365C7"/>
    <w:rsid w:val="00436CEE"/>
    <w:rsid w:val="00441851"/>
    <w:rsid w:val="004425B7"/>
    <w:rsid w:val="00444A85"/>
    <w:rsid w:val="00450331"/>
    <w:rsid w:val="00450ABF"/>
    <w:rsid w:val="004620D2"/>
    <w:rsid w:val="00462CFA"/>
    <w:rsid w:val="00466DE5"/>
    <w:rsid w:val="004752CC"/>
    <w:rsid w:val="00475A60"/>
    <w:rsid w:val="00482E77"/>
    <w:rsid w:val="004840FE"/>
    <w:rsid w:val="004866DA"/>
    <w:rsid w:val="00486DB1"/>
    <w:rsid w:val="004872FF"/>
    <w:rsid w:val="00487364"/>
    <w:rsid w:val="0048781B"/>
    <w:rsid w:val="00487D0E"/>
    <w:rsid w:val="00487E43"/>
    <w:rsid w:val="00491610"/>
    <w:rsid w:val="00491851"/>
    <w:rsid w:val="00493D03"/>
    <w:rsid w:val="00493E10"/>
    <w:rsid w:val="00494046"/>
    <w:rsid w:val="00496FC8"/>
    <w:rsid w:val="00497252"/>
    <w:rsid w:val="004972D1"/>
    <w:rsid w:val="004972E8"/>
    <w:rsid w:val="004A18C0"/>
    <w:rsid w:val="004A2889"/>
    <w:rsid w:val="004A2CA0"/>
    <w:rsid w:val="004A5353"/>
    <w:rsid w:val="004B00AB"/>
    <w:rsid w:val="004B2444"/>
    <w:rsid w:val="004B263A"/>
    <w:rsid w:val="004B2832"/>
    <w:rsid w:val="004B5DA6"/>
    <w:rsid w:val="004B6B47"/>
    <w:rsid w:val="004B7786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38CD"/>
    <w:rsid w:val="004E75F7"/>
    <w:rsid w:val="004E7BD4"/>
    <w:rsid w:val="004F493B"/>
    <w:rsid w:val="004F5E63"/>
    <w:rsid w:val="004F7E99"/>
    <w:rsid w:val="005003F9"/>
    <w:rsid w:val="0050417B"/>
    <w:rsid w:val="00504441"/>
    <w:rsid w:val="0050508C"/>
    <w:rsid w:val="005133CE"/>
    <w:rsid w:val="00515CAE"/>
    <w:rsid w:val="00521BA3"/>
    <w:rsid w:val="00522941"/>
    <w:rsid w:val="00523E0D"/>
    <w:rsid w:val="00525588"/>
    <w:rsid w:val="00525D76"/>
    <w:rsid w:val="0052710E"/>
    <w:rsid w:val="00527899"/>
    <w:rsid w:val="00536FF2"/>
    <w:rsid w:val="00541554"/>
    <w:rsid w:val="005442FC"/>
    <w:rsid w:val="00544E18"/>
    <w:rsid w:val="00544F25"/>
    <w:rsid w:val="005470CA"/>
    <w:rsid w:val="00554FF8"/>
    <w:rsid w:val="0055631D"/>
    <w:rsid w:val="005629D9"/>
    <w:rsid w:val="00563889"/>
    <w:rsid w:val="005645CE"/>
    <w:rsid w:val="005675DD"/>
    <w:rsid w:val="00570DF0"/>
    <w:rsid w:val="005717F0"/>
    <w:rsid w:val="00572405"/>
    <w:rsid w:val="00572BF3"/>
    <w:rsid w:val="00577309"/>
    <w:rsid w:val="00577763"/>
    <w:rsid w:val="005801AF"/>
    <w:rsid w:val="0059062F"/>
    <w:rsid w:val="00590B79"/>
    <w:rsid w:val="00592C56"/>
    <w:rsid w:val="00593935"/>
    <w:rsid w:val="00595D7A"/>
    <w:rsid w:val="005973FD"/>
    <w:rsid w:val="00597C68"/>
    <w:rsid w:val="00597D92"/>
    <w:rsid w:val="005A382B"/>
    <w:rsid w:val="005A4047"/>
    <w:rsid w:val="005A6197"/>
    <w:rsid w:val="005A66E2"/>
    <w:rsid w:val="005A7271"/>
    <w:rsid w:val="005B0B48"/>
    <w:rsid w:val="005B0F78"/>
    <w:rsid w:val="005B281D"/>
    <w:rsid w:val="005B63E4"/>
    <w:rsid w:val="005C0D39"/>
    <w:rsid w:val="005C1647"/>
    <w:rsid w:val="005C46D1"/>
    <w:rsid w:val="005C47C3"/>
    <w:rsid w:val="005C5150"/>
    <w:rsid w:val="005C6232"/>
    <w:rsid w:val="005D489B"/>
    <w:rsid w:val="005D6865"/>
    <w:rsid w:val="005D69FE"/>
    <w:rsid w:val="005D6F7A"/>
    <w:rsid w:val="005E28F1"/>
    <w:rsid w:val="005E5B88"/>
    <w:rsid w:val="005E78EE"/>
    <w:rsid w:val="005F139F"/>
    <w:rsid w:val="005F1CB3"/>
    <w:rsid w:val="005F1EBD"/>
    <w:rsid w:val="005F22DF"/>
    <w:rsid w:val="005F3BB6"/>
    <w:rsid w:val="005F576B"/>
    <w:rsid w:val="005F5CCA"/>
    <w:rsid w:val="005F7AE4"/>
    <w:rsid w:val="005F7C2C"/>
    <w:rsid w:val="00601EDF"/>
    <w:rsid w:val="00603B37"/>
    <w:rsid w:val="00603F51"/>
    <w:rsid w:val="006063D0"/>
    <w:rsid w:val="006066A9"/>
    <w:rsid w:val="00606E45"/>
    <w:rsid w:val="00607C55"/>
    <w:rsid w:val="00613C45"/>
    <w:rsid w:val="00623D96"/>
    <w:rsid w:val="006258F7"/>
    <w:rsid w:val="00625929"/>
    <w:rsid w:val="00627B0F"/>
    <w:rsid w:val="00633D4E"/>
    <w:rsid w:val="0063526F"/>
    <w:rsid w:val="00637E86"/>
    <w:rsid w:val="006406A3"/>
    <w:rsid w:val="00642285"/>
    <w:rsid w:val="006422DE"/>
    <w:rsid w:val="00642C83"/>
    <w:rsid w:val="006439FA"/>
    <w:rsid w:val="00644161"/>
    <w:rsid w:val="00647C11"/>
    <w:rsid w:val="00650098"/>
    <w:rsid w:val="006561BF"/>
    <w:rsid w:val="00656374"/>
    <w:rsid w:val="00657F6B"/>
    <w:rsid w:val="00660FB9"/>
    <w:rsid w:val="00661F2C"/>
    <w:rsid w:val="00662FB3"/>
    <w:rsid w:val="0066535A"/>
    <w:rsid w:val="00671308"/>
    <w:rsid w:val="00673620"/>
    <w:rsid w:val="0067485D"/>
    <w:rsid w:val="006750A8"/>
    <w:rsid w:val="00681BDD"/>
    <w:rsid w:val="006840AF"/>
    <w:rsid w:val="00686544"/>
    <w:rsid w:val="0069130F"/>
    <w:rsid w:val="00691CEB"/>
    <w:rsid w:val="006A2065"/>
    <w:rsid w:val="006A3D88"/>
    <w:rsid w:val="006A4A7A"/>
    <w:rsid w:val="006A72DB"/>
    <w:rsid w:val="006B0848"/>
    <w:rsid w:val="006B4DCA"/>
    <w:rsid w:val="006B733D"/>
    <w:rsid w:val="006B7727"/>
    <w:rsid w:val="006C34AE"/>
    <w:rsid w:val="006C60B0"/>
    <w:rsid w:val="006C67AF"/>
    <w:rsid w:val="006D3DC5"/>
    <w:rsid w:val="006D46DE"/>
    <w:rsid w:val="006E125B"/>
    <w:rsid w:val="006E23E0"/>
    <w:rsid w:val="006E5503"/>
    <w:rsid w:val="006E750D"/>
    <w:rsid w:val="006F143B"/>
    <w:rsid w:val="006F1BDB"/>
    <w:rsid w:val="006F2511"/>
    <w:rsid w:val="006F44C4"/>
    <w:rsid w:val="006F4C15"/>
    <w:rsid w:val="006F5391"/>
    <w:rsid w:val="006F5769"/>
    <w:rsid w:val="006F6EC0"/>
    <w:rsid w:val="00700667"/>
    <w:rsid w:val="007039EC"/>
    <w:rsid w:val="00703A48"/>
    <w:rsid w:val="007043F4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32459"/>
    <w:rsid w:val="007344CA"/>
    <w:rsid w:val="007402E0"/>
    <w:rsid w:val="00740E6D"/>
    <w:rsid w:val="00742F84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63C22"/>
    <w:rsid w:val="00771397"/>
    <w:rsid w:val="00772A89"/>
    <w:rsid w:val="00773403"/>
    <w:rsid w:val="00774857"/>
    <w:rsid w:val="00776313"/>
    <w:rsid w:val="00776C4F"/>
    <w:rsid w:val="00777481"/>
    <w:rsid w:val="00780CB7"/>
    <w:rsid w:val="00781261"/>
    <w:rsid w:val="007817AA"/>
    <w:rsid w:val="0078189B"/>
    <w:rsid w:val="007838E4"/>
    <w:rsid w:val="007846DC"/>
    <w:rsid w:val="00785AF4"/>
    <w:rsid w:val="00786F5E"/>
    <w:rsid w:val="00787E6F"/>
    <w:rsid w:val="007930C9"/>
    <w:rsid w:val="00796F33"/>
    <w:rsid w:val="007A19D8"/>
    <w:rsid w:val="007A4D3C"/>
    <w:rsid w:val="007B079E"/>
    <w:rsid w:val="007B261F"/>
    <w:rsid w:val="007B5B75"/>
    <w:rsid w:val="007C1E49"/>
    <w:rsid w:val="007C2138"/>
    <w:rsid w:val="007C2DBF"/>
    <w:rsid w:val="007E354E"/>
    <w:rsid w:val="007E36E4"/>
    <w:rsid w:val="007E6317"/>
    <w:rsid w:val="007F0ACE"/>
    <w:rsid w:val="007F4C3E"/>
    <w:rsid w:val="007F68F7"/>
    <w:rsid w:val="00800802"/>
    <w:rsid w:val="00800F0E"/>
    <w:rsid w:val="008011B4"/>
    <w:rsid w:val="00803E38"/>
    <w:rsid w:val="00804024"/>
    <w:rsid w:val="0081753E"/>
    <w:rsid w:val="00824E82"/>
    <w:rsid w:val="008274C2"/>
    <w:rsid w:val="00830825"/>
    <w:rsid w:val="00832A46"/>
    <w:rsid w:val="00836C22"/>
    <w:rsid w:val="00837D33"/>
    <w:rsid w:val="00837EB1"/>
    <w:rsid w:val="008412AB"/>
    <w:rsid w:val="00843377"/>
    <w:rsid w:val="0085010E"/>
    <w:rsid w:val="00852A4E"/>
    <w:rsid w:val="0085454F"/>
    <w:rsid w:val="00854FC6"/>
    <w:rsid w:val="0085750C"/>
    <w:rsid w:val="00857661"/>
    <w:rsid w:val="0086140C"/>
    <w:rsid w:val="00862D6A"/>
    <w:rsid w:val="00864A65"/>
    <w:rsid w:val="00865EA3"/>
    <w:rsid w:val="0087266B"/>
    <w:rsid w:val="0087354F"/>
    <w:rsid w:val="00874837"/>
    <w:rsid w:val="0087593E"/>
    <w:rsid w:val="00880588"/>
    <w:rsid w:val="0088135E"/>
    <w:rsid w:val="0088640C"/>
    <w:rsid w:val="0089109C"/>
    <w:rsid w:val="008919C3"/>
    <w:rsid w:val="00891A70"/>
    <w:rsid w:val="00896985"/>
    <w:rsid w:val="008A409C"/>
    <w:rsid w:val="008A4211"/>
    <w:rsid w:val="008A4339"/>
    <w:rsid w:val="008A4E3E"/>
    <w:rsid w:val="008B27EA"/>
    <w:rsid w:val="008B33B6"/>
    <w:rsid w:val="008B3883"/>
    <w:rsid w:val="008B45B8"/>
    <w:rsid w:val="008B6415"/>
    <w:rsid w:val="008B7E14"/>
    <w:rsid w:val="008B7FE8"/>
    <w:rsid w:val="008C274D"/>
    <w:rsid w:val="008C28C5"/>
    <w:rsid w:val="008C2A6B"/>
    <w:rsid w:val="008C2C71"/>
    <w:rsid w:val="008C36C9"/>
    <w:rsid w:val="008C5215"/>
    <w:rsid w:val="008C53D0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444A"/>
    <w:rsid w:val="008E67B2"/>
    <w:rsid w:val="008F04FF"/>
    <w:rsid w:val="008F472E"/>
    <w:rsid w:val="008F4BD9"/>
    <w:rsid w:val="008F55DE"/>
    <w:rsid w:val="008F69B5"/>
    <w:rsid w:val="008F6E91"/>
    <w:rsid w:val="008F6F5A"/>
    <w:rsid w:val="008F7C06"/>
    <w:rsid w:val="00902556"/>
    <w:rsid w:val="0090338C"/>
    <w:rsid w:val="009043D6"/>
    <w:rsid w:val="0091048E"/>
    <w:rsid w:val="00910F4C"/>
    <w:rsid w:val="009144DF"/>
    <w:rsid w:val="009156E8"/>
    <w:rsid w:val="00915785"/>
    <w:rsid w:val="009219D5"/>
    <w:rsid w:val="00922726"/>
    <w:rsid w:val="00924ABC"/>
    <w:rsid w:val="00924DC5"/>
    <w:rsid w:val="0092519D"/>
    <w:rsid w:val="00933A41"/>
    <w:rsid w:val="00933F87"/>
    <w:rsid w:val="009357AA"/>
    <w:rsid w:val="00937385"/>
    <w:rsid w:val="00940E8F"/>
    <w:rsid w:val="009412B3"/>
    <w:rsid w:val="009416A4"/>
    <w:rsid w:val="00942392"/>
    <w:rsid w:val="00943688"/>
    <w:rsid w:val="00945788"/>
    <w:rsid w:val="009458D8"/>
    <w:rsid w:val="00946EBC"/>
    <w:rsid w:val="0095099D"/>
    <w:rsid w:val="009513F4"/>
    <w:rsid w:val="00952CD8"/>
    <w:rsid w:val="0095309C"/>
    <w:rsid w:val="00954923"/>
    <w:rsid w:val="009652F2"/>
    <w:rsid w:val="009719ED"/>
    <w:rsid w:val="00972048"/>
    <w:rsid w:val="00975826"/>
    <w:rsid w:val="00976249"/>
    <w:rsid w:val="00983E7E"/>
    <w:rsid w:val="00986C37"/>
    <w:rsid w:val="00990FCA"/>
    <w:rsid w:val="00991A0A"/>
    <w:rsid w:val="009942DE"/>
    <w:rsid w:val="00997528"/>
    <w:rsid w:val="0099796A"/>
    <w:rsid w:val="009A0155"/>
    <w:rsid w:val="009A5F9B"/>
    <w:rsid w:val="009A7C52"/>
    <w:rsid w:val="009B33BB"/>
    <w:rsid w:val="009B3709"/>
    <w:rsid w:val="009C1346"/>
    <w:rsid w:val="009C25F9"/>
    <w:rsid w:val="009C3008"/>
    <w:rsid w:val="009D05C8"/>
    <w:rsid w:val="009D380E"/>
    <w:rsid w:val="009D49D9"/>
    <w:rsid w:val="009D712A"/>
    <w:rsid w:val="009E3C0B"/>
    <w:rsid w:val="009E495F"/>
    <w:rsid w:val="009E558C"/>
    <w:rsid w:val="009E5FCA"/>
    <w:rsid w:val="009E6882"/>
    <w:rsid w:val="009E75B3"/>
    <w:rsid w:val="009F01B4"/>
    <w:rsid w:val="009F5610"/>
    <w:rsid w:val="00A03E76"/>
    <w:rsid w:val="00A04CF9"/>
    <w:rsid w:val="00A1135B"/>
    <w:rsid w:val="00A12D07"/>
    <w:rsid w:val="00A13244"/>
    <w:rsid w:val="00A17783"/>
    <w:rsid w:val="00A20201"/>
    <w:rsid w:val="00A236CA"/>
    <w:rsid w:val="00A239AA"/>
    <w:rsid w:val="00A272C4"/>
    <w:rsid w:val="00A3018E"/>
    <w:rsid w:val="00A30369"/>
    <w:rsid w:val="00A30E57"/>
    <w:rsid w:val="00A315EC"/>
    <w:rsid w:val="00A3473D"/>
    <w:rsid w:val="00A37314"/>
    <w:rsid w:val="00A41956"/>
    <w:rsid w:val="00A439E8"/>
    <w:rsid w:val="00A454BF"/>
    <w:rsid w:val="00A45753"/>
    <w:rsid w:val="00A51CE5"/>
    <w:rsid w:val="00A52541"/>
    <w:rsid w:val="00A52770"/>
    <w:rsid w:val="00A53423"/>
    <w:rsid w:val="00A54242"/>
    <w:rsid w:val="00A56EEA"/>
    <w:rsid w:val="00A57037"/>
    <w:rsid w:val="00A615D0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7E0C"/>
    <w:rsid w:val="00AA2A5A"/>
    <w:rsid w:val="00AA3D14"/>
    <w:rsid w:val="00AA602D"/>
    <w:rsid w:val="00AA66D2"/>
    <w:rsid w:val="00AA7D79"/>
    <w:rsid w:val="00AB1321"/>
    <w:rsid w:val="00AB572D"/>
    <w:rsid w:val="00AC30C4"/>
    <w:rsid w:val="00AC423A"/>
    <w:rsid w:val="00AC6142"/>
    <w:rsid w:val="00AD2C62"/>
    <w:rsid w:val="00AD54B2"/>
    <w:rsid w:val="00AD616E"/>
    <w:rsid w:val="00AE03B5"/>
    <w:rsid w:val="00AE0C93"/>
    <w:rsid w:val="00AE17B1"/>
    <w:rsid w:val="00AE1F5C"/>
    <w:rsid w:val="00AE232E"/>
    <w:rsid w:val="00AE2923"/>
    <w:rsid w:val="00AE4C0D"/>
    <w:rsid w:val="00AE5F8F"/>
    <w:rsid w:val="00AE7F9D"/>
    <w:rsid w:val="00AF1794"/>
    <w:rsid w:val="00AF2D96"/>
    <w:rsid w:val="00AF342F"/>
    <w:rsid w:val="00AF5631"/>
    <w:rsid w:val="00AF5FD0"/>
    <w:rsid w:val="00B028F7"/>
    <w:rsid w:val="00B048CD"/>
    <w:rsid w:val="00B075C5"/>
    <w:rsid w:val="00B14C74"/>
    <w:rsid w:val="00B156B6"/>
    <w:rsid w:val="00B20BAA"/>
    <w:rsid w:val="00B20C12"/>
    <w:rsid w:val="00B20DB2"/>
    <w:rsid w:val="00B22863"/>
    <w:rsid w:val="00B2593C"/>
    <w:rsid w:val="00B27AB2"/>
    <w:rsid w:val="00B316A3"/>
    <w:rsid w:val="00B35F8E"/>
    <w:rsid w:val="00B41502"/>
    <w:rsid w:val="00B459B2"/>
    <w:rsid w:val="00B479FD"/>
    <w:rsid w:val="00B51024"/>
    <w:rsid w:val="00B512B5"/>
    <w:rsid w:val="00B55068"/>
    <w:rsid w:val="00B56CDB"/>
    <w:rsid w:val="00B60CD8"/>
    <w:rsid w:val="00B60F9C"/>
    <w:rsid w:val="00B61B4C"/>
    <w:rsid w:val="00B63D9D"/>
    <w:rsid w:val="00B66177"/>
    <w:rsid w:val="00B66CA0"/>
    <w:rsid w:val="00B6769E"/>
    <w:rsid w:val="00B70EBD"/>
    <w:rsid w:val="00B73F22"/>
    <w:rsid w:val="00B7405D"/>
    <w:rsid w:val="00B74360"/>
    <w:rsid w:val="00B76921"/>
    <w:rsid w:val="00B76E1F"/>
    <w:rsid w:val="00B76F9A"/>
    <w:rsid w:val="00B774D3"/>
    <w:rsid w:val="00B810B2"/>
    <w:rsid w:val="00B81C58"/>
    <w:rsid w:val="00B861F2"/>
    <w:rsid w:val="00B9278C"/>
    <w:rsid w:val="00B92ADA"/>
    <w:rsid w:val="00B930E5"/>
    <w:rsid w:val="00B93394"/>
    <w:rsid w:val="00B94B4F"/>
    <w:rsid w:val="00B95401"/>
    <w:rsid w:val="00B9755F"/>
    <w:rsid w:val="00BA02BB"/>
    <w:rsid w:val="00BA26F7"/>
    <w:rsid w:val="00BA29AB"/>
    <w:rsid w:val="00BA4421"/>
    <w:rsid w:val="00BA79F0"/>
    <w:rsid w:val="00BB2CA6"/>
    <w:rsid w:val="00BB2F04"/>
    <w:rsid w:val="00BB3956"/>
    <w:rsid w:val="00BB3A17"/>
    <w:rsid w:val="00BB5068"/>
    <w:rsid w:val="00BB5A9D"/>
    <w:rsid w:val="00BB7AE8"/>
    <w:rsid w:val="00BC373E"/>
    <w:rsid w:val="00BC3B9C"/>
    <w:rsid w:val="00BC6897"/>
    <w:rsid w:val="00BC7A2B"/>
    <w:rsid w:val="00BC7D21"/>
    <w:rsid w:val="00BD0481"/>
    <w:rsid w:val="00BD0592"/>
    <w:rsid w:val="00BD1BB9"/>
    <w:rsid w:val="00BD1F6A"/>
    <w:rsid w:val="00BD3E8A"/>
    <w:rsid w:val="00BD4447"/>
    <w:rsid w:val="00BD4539"/>
    <w:rsid w:val="00BE2623"/>
    <w:rsid w:val="00BE3923"/>
    <w:rsid w:val="00BE4BF0"/>
    <w:rsid w:val="00BE5EE5"/>
    <w:rsid w:val="00BE68EE"/>
    <w:rsid w:val="00BE6CF4"/>
    <w:rsid w:val="00BE7F63"/>
    <w:rsid w:val="00BF16CD"/>
    <w:rsid w:val="00BF45FB"/>
    <w:rsid w:val="00BF762D"/>
    <w:rsid w:val="00C01C33"/>
    <w:rsid w:val="00C0216C"/>
    <w:rsid w:val="00C0516D"/>
    <w:rsid w:val="00C0674D"/>
    <w:rsid w:val="00C10607"/>
    <w:rsid w:val="00C11CA9"/>
    <w:rsid w:val="00C122BB"/>
    <w:rsid w:val="00C123B1"/>
    <w:rsid w:val="00C1323F"/>
    <w:rsid w:val="00C16126"/>
    <w:rsid w:val="00C1747D"/>
    <w:rsid w:val="00C20E8A"/>
    <w:rsid w:val="00C21071"/>
    <w:rsid w:val="00C21A56"/>
    <w:rsid w:val="00C2398C"/>
    <w:rsid w:val="00C2549C"/>
    <w:rsid w:val="00C25569"/>
    <w:rsid w:val="00C27366"/>
    <w:rsid w:val="00C335C9"/>
    <w:rsid w:val="00C3595F"/>
    <w:rsid w:val="00C4098F"/>
    <w:rsid w:val="00C45F90"/>
    <w:rsid w:val="00C47DF8"/>
    <w:rsid w:val="00C61F3E"/>
    <w:rsid w:val="00C62AD4"/>
    <w:rsid w:val="00C63008"/>
    <w:rsid w:val="00C63AA8"/>
    <w:rsid w:val="00C67206"/>
    <w:rsid w:val="00C701B4"/>
    <w:rsid w:val="00C74A5D"/>
    <w:rsid w:val="00C75297"/>
    <w:rsid w:val="00C7783C"/>
    <w:rsid w:val="00C803E3"/>
    <w:rsid w:val="00C80EE3"/>
    <w:rsid w:val="00C81210"/>
    <w:rsid w:val="00C84994"/>
    <w:rsid w:val="00C853EE"/>
    <w:rsid w:val="00C8571A"/>
    <w:rsid w:val="00C930F4"/>
    <w:rsid w:val="00C967B5"/>
    <w:rsid w:val="00CA1134"/>
    <w:rsid w:val="00CA1CA7"/>
    <w:rsid w:val="00CA2040"/>
    <w:rsid w:val="00CA2D9E"/>
    <w:rsid w:val="00CA3298"/>
    <w:rsid w:val="00CA6B58"/>
    <w:rsid w:val="00CA6B5F"/>
    <w:rsid w:val="00CA70CC"/>
    <w:rsid w:val="00CA7960"/>
    <w:rsid w:val="00CB09FD"/>
    <w:rsid w:val="00CB1298"/>
    <w:rsid w:val="00CB1AE6"/>
    <w:rsid w:val="00CB3ED4"/>
    <w:rsid w:val="00CB3F71"/>
    <w:rsid w:val="00CB3F86"/>
    <w:rsid w:val="00CB4EC8"/>
    <w:rsid w:val="00CB581B"/>
    <w:rsid w:val="00CB7382"/>
    <w:rsid w:val="00CC0CE2"/>
    <w:rsid w:val="00CC33D1"/>
    <w:rsid w:val="00CC4AC9"/>
    <w:rsid w:val="00CC4EFC"/>
    <w:rsid w:val="00CC6025"/>
    <w:rsid w:val="00CD04AA"/>
    <w:rsid w:val="00CD34F0"/>
    <w:rsid w:val="00CD3A1C"/>
    <w:rsid w:val="00CD3EB9"/>
    <w:rsid w:val="00CD52E7"/>
    <w:rsid w:val="00CE0954"/>
    <w:rsid w:val="00CE56C1"/>
    <w:rsid w:val="00CE5ACF"/>
    <w:rsid w:val="00CE7142"/>
    <w:rsid w:val="00CE71DF"/>
    <w:rsid w:val="00CE7BA1"/>
    <w:rsid w:val="00CF0202"/>
    <w:rsid w:val="00CF08B6"/>
    <w:rsid w:val="00CF11F7"/>
    <w:rsid w:val="00CF2175"/>
    <w:rsid w:val="00CF23AE"/>
    <w:rsid w:val="00D02D54"/>
    <w:rsid w:val="00D05E94"/>
    <w:rsid w:val="00D1160F"/>
    <w:rsid w:val="00D127B4"/>
    <w:rsid w:val="00D1323F"/>
    <w:rsid w:val="00D15205"/>
    <w:rsid w:val="00D202BA"/>
    <w:rsid w:val="00D211B7"/>
    <w:rsid w:val="00D22DB3"/>
    <w:rsid w:val="00D251AC"/>
    <w:rsid w:val="00D26E0C"/>
    <w:rsid w:val="00D30712"/>
    <w:rsid w:val="00D32050"/>
    <w:rsid w:val="00D340BC"/>
    <w:rsid w:val="00D36F4B"/>
    <w:rsid w:val="00D37896"/>
    <w:rsid w:val="00D43766"/>
    <w:rsid w:val="00D47825"/>
    <w:rsid w:val="00D47CCF"/>
    <w:rsid w:val="00D50AA1"/>
    <w:rsid w:val="00D519DD"/>
    <w:rsid w:val="00D553CD"/>
    <w:rsid w:val="00D55D49"/>
    <w:rsid w:val="00D572FE"/>
    <w:rsid w:val="00D632FC"/>
    <w:rsid w:val="00D6457B"/>
    <w:rsid w:val="00D66DEC"/>
    <w:rsid w:val="00D679F9"/>
    <w:rsid w:val="00D70DAE"/>
    <w:rsid w:val="00D71A41"/>
    <w:rsid w:val="00D72049"/>
    <w:rsid w:val="00D73110"/>
    <w:rsid w:val="00D733A2"/>
    <w:rsid w:val="00D74FB6"/>
    <w:rsid w:val="00D7606C"/>
    <w:rsid w:val="00D768A4"/>
    <w:rsid w:val="00D8050C"/>
    <w:rsid w:val="00D80A66"/>
    <w:rsid w:val="00D80D53"/>
    <w:rsid w:val="00D92973"/>
    <w:rsid w:val="00D92F52"/>
    <w:rsid w:val="00D975F5"/>
    <w:rsid w:val="00D979CA"/>
    <w:rsid w:val="00DA00BE"/>
    <w:rsid w:val="00DA611A"/>
    <w:rsid w:val="00DA753F"/>
    <w:rsid w:val="00DB0120"/>
    <w:rsid w:val="00DB3985"/>
    <w:rsid w:val="00DB3AC1"/>
    <w:rsid w:val="00DB48D4"/>
    <w:rsid w:val="00DB4DB1"/>
    <w:rsid w:val="00DC182C"/>
    <w:rsid w:val="00DC1B9F"/>
    <w:rsid w:val="00DC4795"/>
    <w:rsid w:val="00DC50FB"/>
    <w:rsid w:val="00DC5754"/>
    <w:rsid w:val="00DC7A8B"/>
    <w:rsid w:val="00DD2D4B"/>
    <w:rsid w:val="00DD34A3"/>
    <w:rsid w:val="00DD42B9"/>
    <w:rsid w:val="00DD6056"/>
    <w:rsid w:val="00DD61C6"/>
    <w:rsid w:val="00DD7DFD"/>
    <w:rsid w:val="00DE0A32"/>
    <w:rsid w:val="00DE0F4E"/>
    <w:rsid w:val="00DE331B"/>
    <w:rsid w:val="00DE41E1"/>
    <w:rsid w:val="00DE516B"/>
    <w:rsid w:val="00DE5677"/>
    <w:rsid w:val="00DE6D60"/>
    <w:rsid w:val="00DE7C6A"/>
    <w:rsid w:val="00DF2857"/>
    <w:rsid w:val="00DF7205"/>
    <w:rsid w:val="00DF782B"/>
    <w:rsid w:val="00E009F5"/>
    <w:rsid w:val="00E02B7B"/>
    <w:rsid w:val="00E03AEF"/>
    <w:rsid w:val="00E0463F"/>
    <w:rsid w:val="00E04659"/>
    <w:rsid w:val="00E06504"/>
    <w:rsid w:val="00E102DE"/>
    <w:rsid w:val="00E14070"/>
    <w:rsid w:val="00E14728"/>
    <w:rsid w:val="00E14F28"/>
    <w:rsid w:val="00E1604D"/>
    <w:rsid w:val="00E164E5"/>
    <w:rsid w:val="00E16F3E"/>
    <w:rsid w:val="00E2178C"/>
    <w:rsid w:val="00E24825"/>
    <w:rsid w:val="00E2554E"/>
    <w:rsid w:val="00E26863"/>
    <w:rsid w:val="00E3052E"/>
    <w:rsid w:val="00E37D9A"/>
    <w:rsid w:val="00E4105C"/>
    <w:rsid w:val="00E42093"/>
    <w:rsid w:val="00E456C6"/>
    <w:rsid w:val="00E47897"/>
    <w:rsid w:val="00E47FE0"/>
    <w:rsid w:val="00E5086E"/>
    <w:rsid w:val="00E522AD"/>
    <w:rsid w:val="00E57F04"/>
    <w:rsid w:val="00E617A2"/>
    <w:rsid w:val="00E635C5"/>
    <w:rsid w:val="00E64103"/>
    <w:rsid w:val="00E6667D"/>
    <w:rsid w:val="00E720F0"/>
    <w:rsid w:val="00E72945"/>
    <w:rsid w:val="00E7448B"/>
    <w:rsid w:val="00E76CD1"/>
    <w:rsid w:val="00E85118"/>
    <w:rsid w:val="00E9108C"/>
    <w:rsid w:val="00E9240D"/>
    <w:rsid w:val="00E9359B"/>
    <w:rsid w:val="00E95A0E"/>
    <w:rsid w:val="00EA2607"/>
    <w:rsid w:val="00EA7F69"/>
    <w:rsid w:val="00EA7FF9"/>
    <w:rsid w:val="00EB02A0"/>
    <w:rsid w:val="00EB40F0"/>
    <w:rsid w:val="00EB5F0C"/>
    <w:rsid w:val="00EC13D8"/>
    <w:rsid w:val="00EC1C8D"/>
    <w:rsid w:val="00EC2BDF"/>
    <w:rsid w:val="00EC52E5"/>
    <w:rsid w:val="00EC6D03"/>
    <w:rsid w:val="00ED1AD0"/>
    <w:rsid w:val="00ED1EEB"/>
    <w:rsid w:val="00ED41F2"/>
    <w:rsid w:val="00EE2135"/>
    <w:rsid w:val="00EE4AD8"/>
    <w:rsid w:val="00EE5F9F"/>
    <w:rsid w:val="00EE7FF4"/>
    <w:rsid w:val="00EF3CCE"/>
    <w:rsid w:val="00EF4ED5"/>
    <w:rsid w:val="00EF554F"/>
    <w:rsid w:val="00EF727E"/>
    <w:rsid w:val="00F054A3"/>
    <w:rsid w:val="00F05930"/>
    <w:rsid w:val="00F065BB"/>
    <w:rsid w:val="00F077B3"/>
    <w:rsid w:val="00F10666"/>
    <w:rsid w:val="00F139AC"/>
    <w:rsid w:val="00F14F2B"/>
    <w:rsid w:val="00F204A5"/>
    <w:rsid w:val="00F21EAC"/>
    <w:rsid w:val="00F27B26"/>
    <w:rsid w:val="00F3243D"/>
    <w:rsid w:val="00F33724"/>
    <w:rsid w:val="00F3421A"/>
    <w:rsid w:val="00F356A3"/>
    <w:rsid w:val="00F35765"/>
    <w:rsid w:val="00F37699"/>
    <w:rsid w:val="00F405F1"/>
    <w:rsid w:val="00F40C3E"/>
    <w:rsid w:val="00F4179B"/>
    <w:rsid w:val="00F4244B"/>
    <w:rsid w:val="00F46D0D"/>
    <w:rsid w:val="00F50788"/>
    <w:rsid w:val="00F51370"/>
    <w:rsid w:val="00F51FB4"/>
    <w:rsid w:val="00F56864"/>
    <w:rsid w:val="00F61263"/>
    <w:rsid w:val="00F63A35"/>
    <w:rsid w:val="00F647B7"/>
    <w:rsid w:val="00F70F74"/>
    <w:rsid w:val="00F71231"/>
    <w:rsid w:val="00F7495F"/>
    <w:rsid w:val="00F824C3"/>
    <w:rsid w:val="00F85B8F"/>
    <w:rsid w:val="00F92B59"/>
    <w:rsid w:val="00F948BC"/>
    <w:rsid w:val="00F94E17"/>
    <w:rsid w:val="00F960CF"/>
    <w:rsid w:val="00FA03EF"/>
    <w:rsid w:val="00FA10A3"/>
    <w:rsid w:val="00FA1226"/>
    <w:rsid w:val="00FA5145"/>
    <w:rsid w:val="00FA5CE1"/>
    <w:rsid w:val="00FA63E9"/>
    <w:rsid w:val="00FB0297"/>
    <w:rsid w:val="00FB0791"/>
    <w:rsid w:val="00FB36F8"/>
    <w:rsid w:val="00FB4237"/>
    <w:rsid w:val="00FB728B"/>
    <w:rsid w:val="00FC05B3"/>
    <w:rsid w:val="00FC22D2"/>
    <w:rsid w:val="00FC3212"/>
    <w:rsid w:val="00FD011F"/>
    <w:rsid w:val="00FD041E"/>
    <w:rsid w:val="00FD09D8"/>
    <w:rsid w:val="00FD559F"/>
    <w:rsid w:val="00FD6F5C"/>
    <w:rsid w:val="00FD7EF7"/>
    <w:rsid w:val="00FE5267"/>
    <w:rsid w:val="00FE53DA"/>
    <w:rsid w:val="00FE74DC"/>
    <w:rsid w:val="00FF06D7"/>
    <w:rsid w:val="00FF2318"/>
    <w:rsid w:val="00FF4F9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link w:val="Akapitzlist"/>
    <w:uiPriority w:val="34"/>
    <w:qFormat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adydlakonsumentow.pl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rchiwum.uokik.gov.pl/aktualnosci.php?news_id=1971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iwum.uokik.gov.pl/aktualnosci.php?news_id=19727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archiwum.uokik.gov.pl/aktualnosci.php?news_id=19196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pompy-ciepla-wyniki-pierwszej-kontroli" TargetMode="External"/><Relationship Id="rId14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3DE7-5A5C-4B1D-9105-59161BF73E6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3879B25-2E6C-4425-B1D9-B3B1DCE3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1356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2024-06-06T12:14:00Z</cp:lastPrinted>
  <dcterms:created xsi:type="dcterms:W3CDTF">2024-09-10T05:08:00Z</dcterms:created>
  <dcterms:modified xsi:type="dcterms:W3CDTF">2024-09-10T13:55:00Z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b81a7672-55c5-4eb4-a957-d82f74290418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