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A6A35" w14:textId="669BC44B" w:rsidR="00D47CCF" w:rsidRPr="0024118E" w:rsidRDefault="00712BC0" w:rsidP="00492BB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Selfmaker z karą od UOKiK</w:t>
      </w:r>
    </w:p>
    <w:p w14:paraId="11D91EB7" w14:textId="52A809EF" w:rsidR="00143D21" w:rsidRPr="00C60E91" w:rsidRDefault="00C60E91" w:rsidP="00AB4DD5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sz w:val="22"/>
        </w:rPr>
      </w:pPr>
      <w:r w:rsidRPr="00C60E91">
        <w:rPr>
          <w:b/>
          <w:bCs/>
          <w:sz w:val="22"/>
        </w:rPr>
        <w:t xml:space="preserve">Selfmaker Smart Solutions oraz Selfmaker Technology </w:t>
      </w:r>
      <w:r>
        <w:rPr>
          <w:b/>
          <w:bCs/>
          <w:sz w:val="22"/>
        </w:rPr>
        <w:t xml:space="preserve">– to firmy, na które Prezes UOKiK nałożył kary finansowe – blisko </w:t>
      </w:r>
      <w:r w:rsidR="004635D6">
        <w:rPr>
          <w:b/>
          <w:bCs/>
          <w:sz w:val="22"/>
        </w:rPr>
        <w:t>1 mln</w:t>
      </w:r>
      <w:r>
        <w:rPr>
          <w:b/>
          <w:bCs/>
          <w:sz w:val="22"/>
        </w:rPr>
        <w:t xml:space="preserve"> zł.</w:t>
      </w:r>
    </w:p>
    <w:p w14:paraId="517C1371" w14:textId="1391F942" w:rsidR="00624971" w:rsidRDefault="00C60E91" w:rsidP="00A14872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b/>
          <w:sz w:val="22"/>
        </w:rPr>
      </w:pPr>
      <w:r w:rsidRPr="00624971">
        <w:rPr>
          <w:b/>
          <w:sz w:val="22"/>
        </w:rPr>
        <w:t>Sankcj</w:t>
      </w:r>
      <w:r w:rsidR="00DE7E4D">
        <w:rPr>
          <w:b/>
          <w:sz w:val="22"/>
        </w:rPr>
        <w:t>a</w:t>
      </w:r>
      <w:r w:rsidRPr="00624971">
        <w:rPr>
          <w:b/>
          <w:sz w:val="22"/>
        </w:rPr>
        <w:t xml:space="preserve"> </w:t>
      </w:r>
      <w:r w:rsidR="00624971" w:rsidRPr="00624971">
        <w:rPr>
          <w:b/>
          <w:sz w:val="22"/>
        </w:rPr>
        <w:t>finansow</w:t>
      </w:r>
      <w:r w:rsidR="00DE7E4D">
        <w:rPr>
          <w:b/>
          <w:sz w:val="22"/>
        </w:rPr>
        <w:t>a</w:t>
      </w:r>
      <w:r w:rsidR="00624971" w:rsidRPr="00624971">
        <w:rPr>
          <w:b/>
          <w:sz w:val="22"/>
        </w:rPr>
        <w:t xml:space="preserve"> </w:t>
      </w:r>
      <w:r w:rsidR="00DE7E4D">
        <w:rPr>
          <w:b/>
          <w:sz w:val="22"/>
        </w:rPr>
        <w:t xml:space="preserve">w wys. </w:t>
      </w:r>
      <w:r w:rsidR="00D4372B">
        <w:rPr>
          <w:b/>
          <w:sz w:val="22"/>
        </w:rPr>
        <w:t>150</w:t>
      </w:r>
      <w:r w:rsidR="00DE7E4D">
        <w:rPr>
          <w:b/>
          <w:sz w:val="22"/>
        </w:rPr>
        <w:t xml:space="preserve"> tys. zł </w:t>
      </w:r>
      <w:r w:rsidR="00624971" w:rsidRPr="00624971">
        <w:rPr>
          <w:b/>
          <w:sz w:val="22"/>
        </w:rPr>
        <w:t>dotycz</w:t>
      </w:r>
      <w:r w:rsidR="00DE7E4D">
        <w:rPr>
          <w:b/>
          <w:sz w:val="22"/>
        </w:rPr>
        <w:t>y</w:t>
      </w:r>
      <w:r w:rsidRPr="00624971">
        <w:rPr>
          <w:b/>
          <w:sz w:val="22"/>
        </w:rPr>
        <w:t xml:space="preserve"> również</w:t>
      </w:r>
      <w:r w:rsidR="00DE7E4D">
        <w:rPr>
          <w:b/>
          <w:sz w:val="22"/>
        </w:rPr>
        <w:t xml:space="preserve"> prezesa </w:t>
      </w:r>
      <w:r w:rsidR="00DE7E4D" w:rsidRPr="00C60E91">
        <w:rPr>
          <w:b/>
          <w:bCs/>
          <w:sz w:val="22"/>
        </w:rPr>
        <w:t>Selfmaker Technology</w:t>
      </w:r>
      <w:r w:rsidR="00624971">
        <w:rPr>
          <w:b/>
          <w:sz w:val="22"/>
        </w:rPr>
        <w:t>.</w:t>
      </w:r>
    </w:p>
    <w:p w14:paraId="2002C266" w14:textId="10E6CE5A" w:rsidR="00C60E91" w:rsidRDefault="00956A12" w:rsidP="00A14872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b/>
          <w:sz w:val="22"/>
        </w:rPr>
      </w:pPr>
      <w:r w:rsidRPr="00956A12">
        <w:rPr>
          <w:b/>
          <w:sz w:val="22"/>
        </w:rPr>
        <w:t>System promocyjny typu piramida, w którym korzyści  uzależnione są przede wszystkim od wprowadzenia innych konsumentów do systemu – to kwestionuje Prezes UOKiK</w:t>
      </w:r>
      <w:r w:rsidR="00A81DA5">
        <w:rPr>
          <w:b/>
          <w:sz w:val="22"/>
        </w:rPr>
        <w:t>.</w:t>
      </w:r>
    </w:p>
    <w:p w14:paraId="24E88F8F" w14:textId="00588A55" w:rsidR="003E5FF9" w:rsidRPr="00956A12" w:rsidRDefault="0010559C" w:rsidP="00143D21">
      <w:pPr>
        <w:shd w:val="clear" w:color="auto" w:fill="FFFFFF"/>
        <w:spacing w:before="100" w:beforeAutospacing="1" w:after="240" w:line="360" w:lineRule="auto"/>
        <w:jc w:val="both"/>
        <w:rPr>
          <w:b/>
          <w:sz w:val="22"/>
        </w:rPr>
      </w:pPr>
      <w:r w:rsidRPr="00143D21">
        <w:rPr>
          <w:b/>
          <w:sz w:val="22"/>
        </w:rPr>
        <w:t>[Wa</w:t>
      </w:r>
      <w:r w:rsidR="00A65F20" w:rsidRPr="00143D21">
        <w:rPr>
          <w:b/>
          <w:sz w:val="22"/>
        </w:rPr>
        <w:t>rszawa,</w:t>
      </w:r>
      <w:r w:rsidR="006422DE" w:rsidRPr="00143D21">
        <w:rPr>
          <w:b/>
          <w:sz w:val="22"/>
        </w:rPr>
        <w:t xml:space="preserve"> </w:t>
      </w:r>
      <w:r w:rsidR="000A272F">
        <w:rPr>
          <w:b/>
          <w:sz w:val="22"/>
        </w:rPr>
        <w:t>22</w:t>
      </w:r>
      <w:r w:rsidR="00554035" w:rsidRPr="00143D21">
        <w:rPr>
          <w:b/>
          <w:sz w:val="22"/>
        </w:rPr>
        <w:t xml:space="preserve"> </w:t>
      </w:r>
      <w:r w:rsidR="00631255">
        <w:rPr>
          <w:b/>
          <w:sz w:val="22"/>
        </w:rPr>
        <w:t>kwietnia</w:t>
      </w:r>
      <w:r w:rsidR="007224B3" w:rsidRPr="00143D21">
        <w:rPr>
          <w:b/>
          <w:sz w:val="22"/>
        </w:rPr>
        <w:t xml:space="preserve"> </w:t>
      </w:r>
      <w:r w:rsidR="00986C37" w:rsidRPr="00143D21">
        <w:rPr>
          <w:b/>
          <w:sz w:val="22"/>
        </w:rPr>
        <w:t>20</w:t>
      </w:r>
      <w:r w:rsidR="00255F77" w:rsidRPr="00143D21">
        <w:rPr>
          <w:b/>
          <w:sz w:val="22"/>
        </w:rPr>
        <w:t>2</w:t>
      </w:r>
      <w:r w:rsidR="00C33A67" w:rsidRPr="00143D21">
        <w:rPr>
          <w:b/>
          <w:sz w:val="22"/>
        </w:rPr>
        <w:t>4</w:t>
      </w:r>
      <w:r w:rsidRPr="00143D21">
        <w:rPr>
          <w:b/>
          <w:sz w:val="22"/>
        </w:rPr>
        <w:t xml:space="preserve"> r.]</w:t>
      </w:r>
      <w:r w:rsidR="004C20B3" w:rsidRPr="00143D21">
        <w:rPr>
          <w:b/>
          <w:sz w:val="22"/>
        </w:rPr>
        <w:t xml:space="preserve"> </w:t>
      </w:r>
      <w:bookmarkStart w:id="0" w:name="_GoBack"/>
      <w:r w:rsidR="00956A12" w:rsidRPr="00956A12">
        <w:rPr>
          <w:sz w:val="22"/>
        </w:rPr>
        <w:t>Piramidy – myślisz, że są tylko w Egipcie? Możesz mieć z nimi do czynienia również wtedy, gdy ktoś namawia cię na wpłatę pieniędzy i obiecuje zyski za to, że nakłonisz inne osoby, aby zrobiły to samo. W taki sposób możesz wziąć udział w projekcie podszywającym się pod marketing wielopoziomowy (MLM), czyli system promocyjny typu piramida, który jest zakazany przez prawo. W takim projekcie możliwość otrzymania korzyści materialnych jest uzależniona przede wszystkim od wprowadzenia innych konsumentów do systemu, a nie od sprzedaży lub konsumpcji produktów.</w:t>
      </w:r>
      <w:r w:rsidR="00956A12">
        <w:rPr>
          <w:b/>
          <w:sz w:val="22"/>
        </w:rPr>
        <w:t xml:space="preserve"> </w:t>
      </w:r>
      <w:r w:rsidR="00956A12">
        <w:rPr>
          <w:sz w:val="22"/>
        </w:rPr>
        <w:t xml:space="preserve">Pomysłodawcy systemu </w:t>
      </w:r>
      <w:r w:rsidR="001A08A9">
        <w:rPr>
          <w:sz w:val="22"/>
        </w:rPr>
        <w:t xml:space="preserve">korzystają z wpłat innych osób, </w:t>
      </w:r>
      <w:r w:rsidR="001E1DBD">
        <w:rPr>
          <w:sz w:val="22"/>
        </w:rPr>
        <w:t xml:space="preserve">a </w:t>
      </w:r>
      <w:r w:rsidR="00170CD5">
        <w:rPr>
          <w:sz w:val="22"/>
        </w:rPr>
        <w:t>niewielka część pieniędzy może trafić uczestników – często się zdarza, że nie otrzymują nic.</w:t>
      </w:r>
      <w:r w:rsidR="001A08A9">
        <w:rPr>
          <w:sz w:val="22"/>
        </w:rPr>
        <w:t xml:space="preserve"> </w:t>
      </w:r>
    </w:p>
    <w:p w14:paraId="08D825E3" w14:textId="7428C76A" w:rsidR="00671BD0" w:rsidRDefault="00BF0D90" w:rsidP="00655E09">
      <w:pPr>
        <w:shd w:val="clear" w:color="auto" w:fill="FFFFFF"/>
        <w:spacing w:before="100" w:beforeAutospacing="1" w:after="240" w:line="360" w:lineRule="auto"/>
        <w:jc w:val="both"/>
        <w:rPr>
          <w:bCs/>
          <w:sz w:val="22"/>
        </w:rPr>
      </w:pPr>
      <w:r>
        <w:rPr>
          <w:sz w:val="22"/>
        </w:rPr>
        <w:t xml:space="preserve">Prezes UOKiK zakwestionował </w:t>
      </w:r>
      <w:r w:rsidR="003E5FF9">
        <w:rPr>
          <w:sz w:val="22"/>
        </w:rPr>
        <w:t xml:space="preserve">działania </w:t>
      </w:r>
      <w:r w:rsidR="00AF400C">
        <w:rPr>
          <w:sz w:val="22"/>
        </w:rPr>
        <w:t xml:space="preserve">dwóch powiązanych </w:t>
      </w:r>
      <w:r w:rsidR="003929B6">
        <w:rPr>
          <w:sz w:val="22"/>
        </w:rPr>
        <w:t xml:space="preserve">ze sobą </w:t>
      </w:r>
      <w:r w:rsidR="00AF400C">
        <w:rPr>
          <w:sz w:val="22"/>
        </w:rPr>
        <w:t xml:space="preserve">spółek: </w:t>
      </w:r>
      <w:r w:rsidR="003E5FF9" w:rsidRPr="003E5FF9">
        <w:rPr>
          <w:b/>
          <w:bCs/>
          <w:sz w:val="22"/>
        </w:rPr>
        <w:t xml:space="preserve">Selfmaker Smart Solutions </w:t>
      </w:r>
      <w:r w:rsidR="003E5FF9">
        <w:rPr>
          <w:b/>
          <w:bCs/>
          <w:sz w:val="22"/>
        </w:rPr>
        <w:t>w Dubaju</w:t>
      </w:r>
      <w:r w:rsidR="00AF400C" w:rsidRPr="00AF400C">
        <w:rPr>
          <w:bCs/>
          <w:sz w:val="22"/>
        </w:rPr>
        <w:t>,</w:t>
      </w:r>
      <w:r w:rsidR="003E5FF9" w:rsidRPr="00AF400C">
        <w:rPr>
          <w:bCs/>
          <w:sz w:val="22"/>
        </w:rPr>
        <w:t xml:space="preserve"> </w:t>
      </w:r>
      <w:r w:rsidR="00AF400C" w:rsidRPr="00AF400C">
        <w:rPr>
          <w:bCs/>
          <w:sz w:val="22"/>
        </w:rPr>
        <w:t>odpowiadając</w:t>
      </w:r>
      <w:r w:rsidR="00AF400C">
        <w:rPr>
          <w:bCs/>
          <w:sz w:val="22"/>
        </w:rPr>
        <w:t>ą</w:t>
      </w:r>
      <w:r w:rsidR="00AF400C" w:rsidRPr="00AF400C">
        <w:rPr>
          <w:bCs/>
          <w:sz w:val="22"/>
        </w:rPr>
        <w:t xml:space="preserve"> za emisję tokenów o tej samej nazwie, </w:t>
      </w:r>
      <w:r w:rsidR="003E5FF9" w:rsidRPr="00AF400C">
        <w:rPr>
          <w:bCs/>
          <w:sz w:val="22"/>
        </w:rPr>
        <w:t>oraz</w:t>
      </w:r>
      <w:r w:rsidR="003E5FF9" w:rsidRPr="003E5FF9">
        <w:rPr>
          <w:b/>
          <w:bCs/>
          <w:sz w:val="22"/>
        </w:rPr>
        <w:t> Selfmaker Technology</w:t>
      </w:r>
      <w:r w:rsidR="003E5FF9">
        <w:rPr>
          <w:b/>
          <w:bCs/>
          <w:sz w:val="22"/>
        </w:rPr>
        <w:t xml:space="preserve"> w Łodzi</w:t>
      </w:r>
      <w:r>
        <w:rPr>
          <w:b/>
          <w:bCs/>
          <w:sz w:val="22"/>
        </w:rPr>
        <w:t>,</w:t>
      </w:r>
      <w:r w:rsidR="00AF400C" w:rsidRPr="00AF400C">
        <w:rPr>
          <w:rFonts w:ascii="Tahoma" w:hAnsi="Tahoma" w:cs="Tahoma"/>
          <w:color w:val="3C4147"/>
          <w:szCs w:val="18"/>
          <w:shd w:val="clear" w:color="auto" w:fill="FFFFFF"/>
        </w:rPr>
        <w:t xml:space="preserve"> </w:t>
      </w:r>
      <w:r w:rsidR="00AF400C" w:rsidRPr="00AF400C">
        <w:rPr>
          <w:bCs/>
          <w:sz w:val="22"/>
        </w:rPr>
        <w:t>tworząc</w:t>
      </w:r>
      <w:r w:rsidR="00AF400C">
        <w:rPr>
          <w:bCs/>
          <w:sz w:val="22"/>
        </w:rPr>
        <w:t>ą</w:t>
      </w:r>
      <w:r w:rsidR="00AF400C" w:rsidRPr="00AF400C">
        <w:rPr>
          <w:bCs/>
          <w:sz w:val="22"/>
        </w:rPr>
        <w:t xml:space="preserve"> m.in. urządzenia samoobsługowe, takie jak kasy, wpłatomaty, kioski informacyjne czy sprzęt do automatycznej dezynfekcji</w:t>
      </w:r>
      <w:r w:rsidR="003E5FF9" w:rsidRPr="00AF400C">
        <w:rPr>
          <w:bCs/>
          <w:sz w:val="22"/>
        </w:rPr>
        <w:t>.</w:t>
      </w:r>
      <w:r w:rsidR="00AF400C">
        <w:rPr>
          <w:bCs/>
          <w:sz w:val="22"/>
        </w:rPr>
        <w:t xml:space="preserve"> Tokeny, czyli </w:t>
      </w:r>
      <w:r w:rsidR="003E5FF9" w:rsidRPr="00AF400C">
        <w:rPr>
          <w:bCs/>
          <w:sz w:val="22"/>
        </w:rPr>
        <w:t xml:space="preserve"> </w:t>
      </w:r>
      <w:r w:rsidR="00AF400C" w:rsidRPr="00AF400C">
        <w:rPr>
          <w:bCs/>
          <w:sz w:val="22"/>
        </w:rPr>
        <w:t>kryptoaktyw</w:t>
      </w:r>
      <w:r w:rsidR="00AF400C">
        <w:rPr>
          <w:bCs/>
          <w:sz w:val="22"/>
        </w:rPr>
        <w:t>a</w:t>
      </w:r>
      <w:r w:rsidR="00AF400C" w:rsidRPr="00AF400C">
        <w:rPr>
          <w:bCs/>
          <w:sz w:val="22"/>
        </w:rPr>
        <w:t xml:space="preserve"> – </w:t>
      </w:r>
      <w:r w:rsidR="00AF400C">
        <w:rPr>
          <w:bCs/>
          <w:sz w:val="22"/>
        </w:rPr>
        <w:t xml:space="preserve">są to </w:t>
      </w:r>
      <w:r w:rsidR="00AF400C" w:rsidRPr="00AF400C">
        <w:rPr>
          <w:bCs/>
          <w:sz w:val="22"/>
        </w:rPr>
        <w:t>cyfrow</w:t>
      </w:r>
      <w:r w:rsidR="00AF400C">
        <w:rPr>
          <w:bCs/>
          <w:sz w:val="22"/>
        </w:rPr>
        <w:t>e</w:t>
      </w:r>
      <w:r w:rsidR="00AF400C" w:rsidRPr="00AF400C">
        <w:rPr>
          <w:bCs/>
          <w:sz w:val="22"/>
        </w:rPr>
        <w:t xml:space="preserve"> jednostk</w:t>
      </w:r>
      <w:r w:rsidR="00AF400C">
        <w:rPr>
          <w:bCs/>
          <w:sz w:val="22"/>
        </w:rPr>
        <w:t>i</w:t>
      </w:r>
      <w:r w:rsidR="00AF400C" w:rsidRPr="00AF400C">
        <w:rPr>
          <w:bCs/>
          <w:sz w:val="22"/>
        </w:rPr>
        <w:t xml:space="preserve"> wartości, przypisan</w:t>
      </w:r>
      <w:r w:rsidR="00AF400C">
        <w:rPr>
          <w:bCs/>
          <w:sz w:val="22"/>
        </w:rPr>
        <w:t>e</w:t>
      </w:r>
      <w:r w:rsidR="00AF400C" w:rsidRPr="00AF400C">
        <w:rPr>
          <w:bCs/>
          <w:sz w:val="22"/>
        </w:rPr>
        <w:t xml:space="preserve"> do konkretnego projektu inwestycyjnego. </w:t>
      </w:r>
      <w:r w:rsidR="00671BD0">
        <w:rPr>
          <w:bCs/>
          <w:sz w:val="22"/>
        </w:rPr>
        <w:t xml:space="preserve">Może je kupić każdy. </w:t>
      </w:r>
    </w:p>
    <w:p w14:paraId="67322D22" w14:textId="206D6ED6" w:rsidR="003D660C" w:rsidRPr="0091240E" w:rsidRDefault="003D660C" w:rsidP="00655E09">
      <w:pPr>
        <w:shd w:val="clear" w:color="auto" w:fill="FFFFFF"/>
        <w:spacing w:before="100" w:beforeAutospacing="1"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85705B" w:rsidRPr="0085705B">
        <w:rPr>
          <w:sz w:val="22"/>
        </w:rPr>
        <w:t>Rynek kryptoaktywów, jako rynek nieregulowany oraz związany z nowoczesnymi technologiami, może być wykorzystany przez nierzetelnych przedsiębiorców</w:t>
      </w:r>
      <w:r w:rsidR="005A665E">
        <w:rPr>
          <w:sz w:val="22"/>
        </w:rPr>
        <w:t xml:space="preserve">, </w:t>
      </w:r>
      <w:r w:rsidR="005A665E" w:rsidRPr="005A665E">
        <w:rPr>
          <w:sz w:val="22"/>
        </w:rPr>
        <w:t>którzy pod pozorem oferowania atrakcyjnych produktów uzyskują korzyści majątkowe od wpłat inwestorów</w:t>
      </w:r>
      <w:r w:rsidR="0085705B">
        <w:rPr>
          <w:sz w:val="22"/>
        </w:rPr>
        <w:t xml:space="preserve">. </w:t>
      </w:r>
      <w:r w:rsidR="005A665E">
        <w:rPr>
          <w:sz w:val="22"/>
        </w:rPr>
        <w:t xml:space="preserve">Traci konsument, który </w:t>
      </w:r>
      <w:r w:rsidR="00133EAF">
        <w:rPr>
          <w:sz w:val="22"/>
        </w:rPr>
        <w:t>nie odzyska swoich pieniędzy.</w:t>
      </w:r>
      <w:r w:rsidR="0091240E">
        <w:rPr>
          <w:sz w:val="22"/>
        </w:rPr>
        <w:t xml:space="preserve"> </w:t>
      </w:r>
      <w:r w:rsidR="0091240E" w:rsidRPr="0091240E">
        <w:rPr>
          <w:sz w:val="22"/>
        </w:rPr>
        <w:t xml:space="preserve">W najnowszych decyzjach zakwestionowaliśmy działania grupy Sefmaker. Spółki umyślnie rozpowszechniały nieprawdziwe informacje, aby uwiarygodnić i uatrakcyjnić swoje działania. Celem było pozyskanie jak największego kapitału. Pod ich wpływem konsumenci mogli podejmować niekorzystne decyzje dotyczące zakupu tokenów, licząc na wypłatę zysku. Realne korzyści </w:t>
      </w:r>
      <w:r w:rsidR="0091240E" w:rsidRPr="0091240E">
        <w:rPr>
          <w:sz w:val="22"/>
        </w:rPr>
        <w:lastRenderedPageBreak/>
        <w:t>konsumentom umożliwiał udział w programie afiliacyjnym, który w istocie był zakazanym prawnie systemem promocyjnym typu piramida</w:t>
      </w:r>
      <w:r w:rsidR="0091240E">
        <w:rPr>
          <w:sz w:val="22"/>
        </w:rPr>
        <w:t xml:space="preserve"> </w:t>
      </w:r>
      <w:r w:rsidR="00133EAF">
        <w:rPr>
          <w:sz w:val="22"/>
        </w:rPr>
        <w:t xml:space="preserve">– mówi </w:t>
      </w:r>
      <w:r w:rsidR="00BF0D90">
        <w:rPr>
          <w:sz w:val="22"/>
        </w:rPr>
        <w:t xml:space="preserve">Prezes UOKiK </w:t>
      </w:r>
      <w:r w:rsidR="00133EAF">
        <w:rPr>
          <w:sz w:val="22"/>
        </w:rPr>
        <w:t>Tomasz Chróstny.</w:t>
      </w:r>
    </w:p>
    <w:p w14:paraId="0AFA6FFC" w14:textId="77777777" w:rsidR="003D3D2D" w:rsidRPr="003D3D2D" w:rsidRDefault="003D3D2D" w:rsidP="00655E09">
      <w:pPr>
        <w:shd w:val="clear" w:color="auto" w:fill="FFFFFF"/>
        <w:spacing w:before="100" w:beforeAutospacing="1" w:after="240" w:line="360" w:lineRule="auto"/>
        <w:jc w:val="both"/>
        <w:rPr>
          <w:b/>
          <w:bCs/>
          <w:sz w:val="22"/>
        </w:rPr>
      </w:pPr>
      <w:r w:rsidRPr="003D3D2D">
        <w:rPr>
          <w:b/>
          <w:bCs/>
          <w:sz w:val="22"/>
        </w:rPr>
        <w:t>(Nie)realne zyski</w:t>
      </w:r>
    </w:p>
    <w:p w14:paraId="44A6C8F9" w14:textId="4D47654F" w:rsidR="009F02F9" w:rsidRDefault="00AF400C" w:rsidP="00655E09">
      <w:pPr>
        <w:shd w:val="clear" w:color="auto" w:fill="FFFFFF"/>
        <w:spacing w:before="100" w:beforeAutospacing="1" w:after="240" w:line="360" w:lineRule="auto"/>
        <w:jc w:val="both"/>
        <w:rPr>
          <w:sz w:val="22"/>
        </w:rPr>
      </w:pPr>
      <w:r w:rsidRPr="00AF400C">
        <w:rPr>
          <w:bCs/>
          <w:sz w:val="22"/>
        </w:rPr>
        <w:t xml:space="preserve">Selfmaker Smart Solutions </w:t>
      </w:r>
      <w:r w:rsidR="003929B6">
        <w:rPr>
          <w:bCs/>
          <w:sz w:val="22"/>
        </w:rPr>
        <w:t xml:space="preserve">zachęcając do wpłat informował, że </w:t>
      </w:r>
      <w:r w:rsidR="00655E09">
        <w:rPr>
          <w:bCs/>
          <w:sz w:val="22"/>
        </w:rPr>
        <w:t>środki</w:t>
      </w:r>
      <w:r w:rsidRPr="00AF400C">
        <w:rPr>
          <w:bCs/>
          <w:sz w:val="22"/>
        </w:rPr>
        <w:t xml:space="preserve"> ze sprzedaży </w:t>
      </w:r>
      <w:r w:rsidR="00655E09" w:rsidRPr="00AF400C">
        <w:rPr>
          <w:bCs/>
          <w:sz w:val="22"/>
        </w:rPr>
        <w:t xml:space="preserve">tokenów </w:t>
      </w:r>
      <w:r w:rsidRPr="00AF400C">
        <w:rPr>
          <w:bCs/>
          <w:sz w:val="22"/>
        </w:rPr>
        <w:t xml:space="preserve">miał przeznaczyć na </w:t>
      </w:r>
      <w:r>
        <w:rPr>
          <w:bCs/>
          <w:sz w:val="22"/>
        </w:rPr>
        <w:t xml:space="preserve">inwestycje w rozwój </w:t>
      </w:r>
      <w:r w:rsidRPr="00AF400C">
        <w:rPr>
          <w:bCs/>
          <w:sz w:val="22"/>
        </w:rPr>
        <w:t>Selfmaker Technology</w:t>
      </w:r>
      <w:r w:rsidR="00D669D3">
        <w:rPr>
          <w:bCs/>
          <w:sz w:val="22"/>
        </w:rPr>
        <w:t xml:space="preserve"> i zwiększenie rozpoznawalności marki Selfmaker</w:t>
      </w:r>
      <w:r>
        <w:rPr>
          <w:bCs/>
          <w:sz w:val="22"/>
        </w:rPr>
        <w:t>.</w:t>
      </w:r>
      <w:r w:rsidR="00A62C4A">
        <w:rPr>
          <w:bCs/>
          <w:sz w:val="22"/>
        </w:rPr>
        <w:t xml:space="preserve"> Plan ten polegał na objęciu 25 proc. udziałów w </w:t>
      </w:r>
      <w:r w:rsidR="000D0189" w:rsidRPr="00AF400C">
        <w:rPr>
          <w:bCs/>
          <w:sz w:val="22"/>
        </w:rPr>
        <w:t>Selfmaker Technology</w:t>
      </w:r>
      <w:r w:rsidR="000D0189">
        <w:rPr>
          <w:bCs/>
          <w:sz w:val="22"/>
        </w:rPr>
        <w:t xml:space="preserve"> i zakupie hali produkcyjnej. </w:t>
      </w:r>
      <w:r w:rsidR="00655E09">
        <w:rPr>
          <w:bCs/>
          <w:sz w:val="22"/>
        </w:rPr>
        <w:t>Zgodnie z zapewnieniami</w:t>
      </w:r>
      <w:r w:rsidR="00671BD0">
        <w:rPr>
          <w:bCs/>
          <w:sz w:val="22"/>
        </w:rPr>
        <w:t xml:space="preserve">, spółka miała podzielić się wypracowanym zyskiem z </w:t>
      </w:r>
      <w:r w:rsidR="002E10E7">
        <w:rPr>
          <w:bCs/>
          <w:sz w:val="22"/>
        </w:rPr>
        <w:t>inwestycji w Selfmaker Te</w:t>
      </w:r>
      <w:r w:rsidR="00EC2877">
        <w:rPr>
          <w:bCs/>
          <w:sz w:val="22"/>
        </w:rPr>
        <w:t xml:space="preserve">chnology z </w:t>
      </w:r>
      <w:r w:rsidR="00671BD0">
        <w:rPr>
          <w:bCs/>
          <w:sz w:val="22"/>
        </w:rPr>
        <w:t>nabywcami tokenów</w:t>
      </w:r>
      <w:r w:rsidR="00655E09">
        <w:rPr>
          <w:bCs/>
          <w:sz w:val="22"/>
        </w:rPr>
        <w:t xml:space="preserve">, pierwszy raz </w:t>
      </w:r>
      <w:r w:rsidR="00671BD0">
        <w:rPr>
          <w:bCs/>
          <w:sz w:val="22"/>
        </w:rPr>
        <w:t xml:space="preserve">powinno do tego dojść </w:t>
      </w:r>
      <w:r w:rsidR="00655E09">
        <w:rPr>
          <w:bCs/>
          <w:sz w:val="22"/>
        </w:rPr>
        <w:t xml:space="preserve">w </w:t>
      </w:r>
      <w:r w:rsidR="00655E09">
        <w:rPr>
          <w:sz w:val="22"/>
        </w:rPr>
        <w:t xml:space="preserve">2024 r. </w:t>
      </w:r>
      <w:r w:rsidR="000D0189">
        <w:rPr>
          <w:sz w:val="22"/>
        </w:rPr>
        <w:t xml:space="preserve">W rzeczywistości – hala produkcyjna nie została zakupiona: jest wynajmowana, a </w:t>
      </w:r>
      <w:r w:rsidR="000D0189" w:rsidRPr="00AF400C">
        <w:rPr>
          <w:bCs/>
          <w:sz w:val="22"/>
        </w:rPr>
        <w:t xml:space="preserve">Selfmaker Smart Solutions </w:t>
      </w:r>
      <w:r w:rsidR="000D0189">
        <w:rPr>
          <w:bCs/>
          <w:sz w:val="22"/>
        </w:rPr>
        <w:t xml:space="preserve">przejął </w:t>
      </w:r>
      <w:r w:rsidR="00170CD5">
        <w:rPr>
          <w:bCs/>
          <w:sz w:val="22"/>
        </w:rPr>
        <w:t>mniej niż 10 proc.</w:t>
      </w:r>
      <w:r w:rsidR="000D0189">
        <w:rPr>
          <w:bCs/>
          <w:sz w:val="22"/>
        </w:rPr>
        <w:t xml:space="preserve"> akcji</w:t>
      </w:r>
      <w:r w:rsidR="00630CF3">
        <w:rPr>
          <w:bCs/>
          <w:sz w:val="22"/>
        </w:rPr>
        <w:t xml:space="preserve"> -</w:t>
      </w:r>
      <w:r w:rsidR="002E10E7">
        <w:rPr>
          <w:bCs/>
          <w:sz w:val="22"/>
        </w:rPr>
        <w:t xml:space="preserve"> co znacznie obniżyłoby ewentualny zysk</w:t>
      </w:r>
      <w:r w:rsidR="000D0189">
        <w:rPr>
          <w:bCs/>
          <w:sz w:val="22"/>
        </w:rPr>
        <w:t xml:space="preserve">. </w:t>
      </w:r>
      <w:r w:rsidR="00C60CAF" w:rsidRPr="00C60CAF">
        <w:rPr>
          <w:sz w:val="22"/>
        </w:rPr>
        <w:t xml:space="preserve">Nie ma </w:t>
      </w:r>
      <w:r w:rsidR="00EC2877">
        <w:rPr>
          <w:sz w:val="22"/>
        </w:rPr>
        <w:t xml:space="preserve">jednak </w:t>
      </w:r>
      <w:r w:rsidR="00170CD5">
        <w:rPr>
          <w:sz w:val="22"/>
        </w:rPr>
        <w:t xml:space="preserve">mechanizmu prawnego, który gwarantowałby </w:t>
      </w:r>
      <w:r w:rsidR="000D0189">
        <w:rPr>
          <w:sz w:val="22"/>
        </w:rPr>
        <w:t>wypłatę dywidendy</w:t>
      </w:r>
      <w:r w:rsidR="00170CD5">
        <w:rPr>
          <w:sz w:val="22"/>
        </w:rPr>
        <w:t xml:space="preserve"> przez spółki z Dubaju i z Łodzi</w:t>
      </w:r>
      <w:r w:rsidR="00C60CAF" w:rsidRPr="00C60CAF">
        <w:rPr>
          <w:sz w:val="22"/>
        </w:rPr>
        <w:t>. Inwestorzy zawierają umowę jedynie ze spółką z Dubaju, co może mieć kluczowe znaczenie przy ewentualnych problemach z dochodzeniem roszczeń.</w:t>
      </w:r>
      <w:r w:rsidR="00C60CAF">
        <w:rPr>
          <w:sz w:val="22"/>
        </w:rPr>
        <w:t xml:space="preserve"> </w:t>
      </w:r>
      <w:r w:rsidR="009F02F9">
        <w:rPr>
          <w:sz w:val="22"/>
        </w:rPr>
        <w:t xml:space="preserve">Zdaniem </w:t>
      </w:r>
      <w:r w:rsidR="00BF0D90">
        <w:rPr>
          <w:sz w:val="22"/>
        </w:rPr>
        <w:t>Urzędu</w:t>
      </w:r>
      <w:r w:rsidR="009F02F9">
        <w:rPr>
          <w:sz w:val="22"/>
        </w:rPr>
        <w:t xml:space="preserve">, celowym działaniem było powierzenie przez Selfmaker Technology emisji tokenów spółce z Dubaju, </w:t>
      </w:r>
      <w:r w:rsidR="009F02F9" w:rsidRPr="009F02F9">
        <w:rPr>
          <w:sz w:val="22"/>
        </w:rPr>
        <w:t>wobec które</w:t>
      </w:r>
      <w:r w:rsidR="009F02F9">
        <w:rPr>
          <w:sz w:val="22"/>
        </w:rPr>
        <w:t>j</w:t>
      </w:r>
      <w:r w:rsidR="009F02F9" w:rsidRPr="009F02F9">
        <w:rPr>
          <w:sz w:val="22"/>
        </w:rPr>
        <w:t xml:space="preserve"> dochodzenie roszczeń przez konsumenta może okazać się znacznie utrudnione, a wręcz niemożliwe</w:t>
      </w:r>
      <w:r w:rsidR="009F02F9">
        <w:rPr>
          <w:sz w:val="22"/>
        </w:rPr>
        <w:t>.</w:t>
      </w:r>
    </w:p>
    <w:p w14:paraId="4D78DBA9" w14:textId="5D23226C" w:rsidR="00C60E91" w:rsidRDefault="00C60CAF" w:rsidP="000A3438">
      <w:pPr>
        <w:shd w:val="clear" w:color="auto" w:fill="FFFFFF"/>
        <w:spacing w:before="100" w:beforeAutospacing="1" w:after="240" w:line="360" w:lineRule="auto"/>
        <w:jc w:val="both"/>
        <w:rPr>
          <w:sz w:val="22"/>
        </w:rPr>
      </w:pPr>
      <w:r>
        <w:rPr>
          <w:sz w:val="22"/>
        </w:rPr>
        <w:t>Ponadto</w:t>
      </w:r>
      <w:r w:rsidR="00BF0D90">
        <w:rPr>
          <w:sz w:val="22"/>
        </w:rPr>
        <w:t>,</w:t>
      </w:r>
      <w:r>
        <w:rPr>
          <w:sz w:val="22"/>
        </w:rPr>
        <w:t xml:space="preserve"> </w:t>
      </w:r>
      <w:r w:rsidR="001A53A8" w:rsidRPr="001A53A8">
        <w:rPr>
          <w:sz w:val="22"/>
        </w:rPr>
        <w:t>ze</w:t>
      </w:r>
      <w:r w:rsidR="0009530F" w:rsidRPr="001A53A8">
        <w:rPr>
          <w:sz w:val="22"/>
        </w:rPr>
        <w:t xml:space="preserve"> sprawozda</w:t>
      </w:r>
      <w:r w:rsidR="001A53A8" w:rsidRPr="001A53A8">
        <w:rPr>
          <w:sz w:val="22"/>
        </w:rPr>
        <w:t>ń</w:t>
      </w:r>
      <w:r w:rsidR="0009530F" w:rsidRPr="001A53A8">
        <w:rPr>
          <w:sz w:val="22"/>
        </w:rPr>
        <w:t xml:space="preserve"> finansowych </w:t>
      </w:r>
      <w:r w:rsidR="001A53A8" w:rsidRPr="001A53A8">
        <w:rPr>
          <w:sz w:val="22"/>
        </w:rPr>
        <w:t xml:space="preserve">wynika, że </w:t>
      </w:r>
      <w:r w:rsidR="00170CD5">
        <w:rPr>
          <w:sz w:val="22"/>
        </w:rPr>
        <w:t xml:space="preserve">Selfmaker Technology </w:t>
      </w:r>
      <w:r w:rsidR="00170CD5" w:rsidRPr="001A53A8">
        <w:rPr>
          <w:sz w:val="22"/>
        </w:rPr>
        <w:t>odniosł</w:t>
      </w:r>
      <w:r w:rsidR="00170CD5">
        <w:rPr>
          <w:sz w:val="22"/>
        </w:rPr>
        <w:t>a</w:t>
      </w:r>
      <w:r w:rsidR="00170CD5" w:rsidRPr="001A53A8">
        <w:rPr>
          <w:sz w:val="22"/>
        </w:rPr>
        <w:t xml:space="preserve"> </w:t>
      </w:r>
      <w:r w:rsidR="0009530F" w:rsidRPr="001A53A8">
        <w:rPr>
          <w:sz w:val="22"/>
        </w:rPr>
        <w:t>straty</w:t>
      </w:r>
      <w:r w:rsidR="00600EC4">
        <w:rPr>
          <w:sz w:val="22"/>
        </w:rPr>
        <w:t>, a nie jak zapewniano w materiałach marketingowych „wielomilionowe zyski”.</w:t>
      </w:r>
      <w:r w:rsidR="0085705B">
        <w:rPr>
          <w:sz w:val="22"/>
        </w:rPr>
        <w:t xml:space="preserve"> Straty </w:t>
      </w:r>
      <w:r w:rsidR="00170CD5">
        <w:rPr>
          <w:sz w:val="22"/>
        </w:rPr>
        <w:t xml:space="preserve">miały </w:t>
      </w:r>
      <w:r w:rsidR="0085705B">
        <w:rPr>
          <w:sz w:val="22"/>
        </w:rPr>
        <w:t>zostać pokryte z ewentualnego zysku, co oznacza, że inwestorzy mogą przez długi czas nie otrzymać obiecanych środków.</w:t>
      </w:r>
      <w:r w:rsidR="00600EC4">
        <w:rPr>
          <w:sz w:val="22"/>
        </w:rPr>
        <w:t xml:space="preserve"> Prezes UOKiK uznał, że obie firmy wprowadziły konsumentów w </w:t>
      </w:r>
      <w:r w:rsidR="001654F5">
        <w:rPr>
          <w:sz w:val="22"/>
        </w:rPr>
        <w:t>błąd</w:t>
      </w:r>
      <w:r w:rsidR="00600EC4">
        <w:rPr>
          <w:sz w:val="22"/>
        </w:rPr>
        <w:t xml:space="preserve"> rozpowszechniając informacje, że nabycie tokena będzie </w:t>
      </w:r>
      <w:r w:rsidR="00170CD5" w:rsidRPr="00170CD5">
        <w:rPr>
          <w:sz w:val="22"/>
        </w:rPr>
        <w:t>gwarantowało wypłacenie wypracowanego przez S</w:t>
      </w:r>
      <w:r w:rsidR="00170CD5">
        <w:rPr>
          <w:sz w:val="22"/>
        </w:rPr>
        <w:t>elfmaker Technology</w:t>
      </w:r>
      <w:r w:rsidR="00170CD5" w:rsidRPr="00170CD5">
        <w:rPr>
          <w:sz w:val="22"/>
        </w:rPr>
        <w:t xml:space="preserve"> w danym roku zysku</w:t>
      </w:r>
      <w:r w:rsidR="00600EC4">
        <w:rPr>
          <w:sz w:val="22"/>
        </w:rPr>
        <w:t>.</w:t>
      </w:r>
      <w:r w:rsidR="003929B6">
        <w:rPr>
          <w:sz w:val="22"/>
        </w:rPr>
        <w:t xml:space="preserve"> </w:t>
      </w:r>
      <w:r w:rsidR="000A3438">
        <w:rPr>
          <w:sz w:val="22"/>
        </w:rPr>
        <w:t xml:space="preserve">Aktualnie </w:t>
      </w:r>
      <w:r w:rsidR="000A3438" w:rsidRPr="000A3438">
        <w:rPr>
          <w:sz w:val="22"/>
        </w:rPr>
        <w:t>podmiotem odpowiedzianym za proces tokenizacji</w:t>
      </w:r>
      <w:r w:rsidR="00170CD5">
        <w:rPr>
          <w:sz w:val="22"/>
        </w:rPr>
        <w:t>,</w:t>
      </w:r>
      <w:r w:rsidR="000A3438" w:rsidRPr="000A3438">
        <w:rPr>
          <w:sz w:val="22"/>
        </w:rPr>
        <w:t xml:space="preserve"> w tym wypłatę </w:t>
      </w:r>
      <w:r w:rsidR="00170CD5">
        <w:rPr>
          <w:sz w:val="22"/>
        </w:rPr>
        <w:t>dywidendy</w:t>
      </w:r>
      <w:r w:rsidR="000A3438" w:rsidRPr="000A3438">
        <w:rPr>
          <w:sz w:val="22"/>
        </w:rPr>
        <w:t xml:space="preserve"> jest Selfmaker Smart Solutions FZ-LLC, która nie jest udziałowcem S</w:t>
      </w:r>
      <w:r w:rsidR="002E273D">
        <w:rPr>
          <w:sz w:val="22"/>
        </w:rPr>
        <w:t xml:space="preserve">elfmaker </w:t>
      </w:r>
      <w:r w:rsidR="000A3438" w:rsidRPr="000A3438">
        <w:rPr>
          <w:sz w:val="22"/>
        </w:rPr>
        <w:t>T</w:t>
      </w:r>
      <w:r w:rsidR="002E273D">
        <w:rPr>
          <w:sz w:val="22"/>
        </w:rPr>
        <w:t>echnology</w:t>
      </w:r>
      <w:r w:rsidR="000A3438" w:rsidRPr="000A3438">
        <w:rPr>
          <w:sz w:val="22"/>
        </w:rPr>
        <w:t>.</w:t>
      </w:r>
      <w:r w:rsidR="00311E1E">
        <w:rPr>
          <w:sz w:val="22"/>
        </w:rPr>
        <w:t xml:space="preserve"> Może to prowadzić do dezorientacji konsumentów co do pomiotu, który odpowiada za wypłatę ewentualnej dywidendy, a nawet znacznie utrudniać ten proces.</w:t>
      </w:r>
    </w:p>
    <w:p w14:paraId="308FCF1E" w14:textId="27EC65EC" w:rsidR="009F02F9" w:rsidRPr="009F02F9" w:rsidRDefault="009F02F9" w:rsidP="000D0189">
      <w:pPr>
        <w:shd w:val="clear" w:color="auto" w:fill="FFFFFF"/>
        <w:spacing w:before="100" w:beforeAutospacing="1" w:after="240" w:line="360" w:lineRule="auto"/>
        <w:jc w:val="both"/>
        <w:rPr>
          <w:b/>
          <w:sz w:val="22"/>
        </w:rPr>
      </w:pPr>
      <w:r w:rsidRPr="009F02F9">
        <w:rPr>
          <w:b/>
          <w:sz w:val="22"/>
        </w:rPr>
        <w:t>System promocyjny typu piramida</w:t>
      </w:r>
    </w:p>
    <w:p w14:paraId="18097AE2" w14:textId="3674403A" w:rsidR="000D0189" w:rsidRDefault="00956A12" w:rsidP="000D0189">
      <w:pPr>
        <w:shd w:val="clear" w:color="auto" w:fill="FFFFFF"/>
        <w:spacing w:before="100" w:beforeAutospacing="1" w:after="240" w:line="360" w:lineRule="auto"/>
        <w:jc w:val="both"/>
        <w:rPr>
          <w:sz w:val="22"/>
        </w:rPr>
      </w:pPr>
      <w:r w:rsidRPr="00956A12">
        <w:rPr>
          <w:sz w:val="22"/>
        </w:rPr>
        <w:t xml:space="preserve">Dystrybucja tokena odbywała się w oparciu o system promocyjny typu piramida. </w:t>
      </w:r>
      <w:r w:rsidR="006864D5">
        <w:rPr>
          <w:bCs/>
          <w:sz w:val="22"/>
        </w:rPr>
        <w:t xml:space="preserve">W zamian za pozyskanie innych osób do systemu i namówienie ich na zakup tokenów, firmy obiecywały wynagrodzenie. </w:t>
      </w:r>
      <w:r w:rsidR="000D0189" w:rsidRPr="000D0189">
        <w:rPr>
          <w:bCs/>
          <w:sz w:val="22"/>
        </w:rPr>
        <w:t>Przedsiębiorc</w:t>
      </w:r>
      <w:r w:rsidR="000D0189">
        <w:rPr>
          <w:bCs/>
          <w:sz w:val="22"/>
        </w:rPr>
        <w:t>y</w:t>
      </w:r>
      <w:r w:rsidR="000D0189" w:rsidRPr="000D0189">
        <w:rPr>
          <w:bCs/>
          <w:sz w:val="22"/>
        </w:rPr>
        <w:t xml:space="preserve"> nie tylko założy</w:t>
      </w:r>
      <w:r w:rsidR="000D0189">
        <w:rPr>
          <w:bCs/>
          <w:sz w:val="22"/>
        </w:rPr>
        <w:t>li</w:t>
      </w:r>
      <w:r w:rsidR="000D0189" w:rsidRPr="000D0189">
        <w:rPr>
          <w:bCs/>
          <w:sz w:val="22"/>
        </w:rPr>
        <w:t xml:space="preserve"> i kierowa</w:t>
      </w:r>
      <w:r w:rsidR="000D0189">
        <w:rPr>
          <w:bCs/>
          <w:sz w:val="22"/>
        </w:rPr>
        <w:t>li</w:t>
      </w:r>
      <w:r>
        <w:rPr>
          <w:bCs/>
          <w:sz w:val="22"/>
        </w:rPr>
        <w:t xml:space="preserve"> projektem,</w:t>
      </w:r>
      <w:r w:rsidR="000D0189" w:rsidRPr="000D0189">
        <w:rPr>
          <w:bCs/>
          <w:sz w:val="22"/>
        </w:rPr>
        <w:t xml:space="preserve"> ale również </w:t>
      </w:r>
      <w:r w:rsidR="000D0189" w:rsidRPr="000D0189">
        <w:rPr>
          <w:bCs/>
          <w:sz w:val="22"/>
        </w:rPr>
        <w:lastRenderedPageBreak/>
        <w:t>prowadzi</w:t>
      </w:r>
      <w:r w:rsidR="000D0189">
        <w:rPr>
          <w:bCs/>
          <w:sz w:val="22"/>
        </w:rPr>
        <w:t>li</w:t>
      </w:r>
      <w:r w:rsidR="000D0189" w:rsidRPr="000D0189">
        <w:rPr>
          <w:bCs/>
          <w:sz w:val="22"/>
        </w:rPr>
        <w:t xml:space="preserve"> aktywne działania marketingowe w mediach społecznościowych, stronie internetowej czy</w:t>
      </w:r>
      <w:r w:rsidR="000D0189">
        <w:rPr>
          <w:bCs/>
          <w:sz w:val="22"/>
        </w:rPr>
        <w:t xml:space="preserve"> </w:t>
      </w:r>
      <w:r w:rsidR="000D0189" w:rsidRPr="000D0189">
        <w:rPr>
          <w:bCs/>
          <w:sz w:val="22"/>
        </w:rPr>
        <w:t>na organizowanych wydarzeniach</w:t>
      </w:r>
      <w:r w:rsidR="000D0189">
        <w:rPr>
          <w:bCs/>
          <w:sz w:val="22"/>
        </w:rPr>
        <w:t xml:space="preserve">. </w:t>
      </w:r>
      <w:r w:rsidR="000D0189">
        <w:rPr>
          <w:sz w:val="22"/>
        </w:rPr>
        <w:t xml:space="preserve">Selfmaker intensywnie promował zakup tokenów wśród osób niesłyszących, również za granicą. Firma w mediach społecznościowych zamieściła instruktaż w języku migowym jak kupić tokeny. Osoby niesłyszące to grupa konsumentów wrażliwych, </w:t>
      </w:r>
      <w:r w:rsidR="000D0189" w:rsidRPr="00671BD0">
        <w:rPr>
          <w:sz w:val="22"/>
        </w:rPr>
        <w:t xml:space="preserve">którzy z uwagi na swoją niepełnosprawność i bariery komunikacyjne mogą być szczególnie podatni na </w:t>
      </w:r>
      <w:r w:rsidR="000D0189">
        <w:rPr>
          <w:sz w:val="22"/>
        </w:rPr>
        <w:t>nakłanianie d</w:t>
      </w:r>
      <w:r w:rsidR="000D0189" w:rsidRPr="00671BD0">
        <w:rPr>
          <w:sz w:val="22"/>
        </w:rPr>
        <w:t>o zainwestowani</w:t>
      </w:r>
      <w:r w:rsidR="000D0189">
        <w:rPr>
          <w:sz w:val="22"/>
        </w:rPr>
        <w:t>a</w:t>
      </w:r>
      <w:r w:rsidR="000D0189" w:rsidRPr="00671BD0">
        <w:rPr>
          <w:sz w:val="22"/>
        </w:rPr>
        <w:t xml:space="preserve"> środków finansowych, jak również napotkać trudności z weryfikacją przekazywanych informacji</w:t>
      </w:r>
      <w:r w:rsidR="000D0189">
        <w:rPr>
          <w:sz w:val="22"/>
        </w:rPr>
        <w:t>.</w:t>
      </w:r>
    </w:p>
    <w:p w14:paraId="3EBBE06E" w14:textId="250F5705" w:rsidR="00D32F58" w:rsidRPr="00D32F58" w:rsidRDefault="00D32F58" w:rsidP="000D0189">
      <w:pPr>
        <w:shd w:val="clear" w:color="auto" w:fill="FFFFFF"/>
        <w:spacing w:before="100" w:beforeAutospacing="1" w:after="240" w:line="360" w:lineRule="auto"/>
        <w:jc w:val="both"/>
        <w:rPr>
          <w:b/>
          <w:sz w:val="22"/>
        </w:rPr>
      </w:pPr>
      <w:r w:rsidRPr="00D32F58">
        <w:rPr>
          <w:b/>
          <w:sz w:val="22"/>
        </w:rPr>
        <w:t xml:space="preserve">Decyzje </w:t>
      </w:r>
      <w:r w:rsidR="00BF0D90">
        <w:rPr>
          <w:b/>
          <w:sz w:val="22"/>
        </w:rPr>
        <w:t xml:space="preserve">Prezesa </w:t>
      </w:r>
      <w:r w:rsidRPr="00D32F58">
        <w:rPr>
          <w:b/>
          <w:sz w:val="22"/>
        </w:rPr>
        <w:t>UOKiK</w:t>
      </w:r>
    </w:p>
    <w:p w14:paraId="489DBBDE" w14:textId="7C39544A" w:rsidR="00DE7E4D" w:rsidRPr="003B682E" w:rsidRDefault="000D0189" w:rsidP="006E0EF5">
      <w:pPr>
        <w:shd w:val="clear" w:color="auto" w:fill="FFFFFF"/>
        <w:spacing w:before="100" w:beforeAutospacing="1" w:after="240" w:line="360" w:lineRule="auto"/>
        <w:jc w:val="both"/>
        <w:rPr>
          <w:bCs/>
          <w:sz w:val="22"/>
        </w:rPr>
      </w:pPr>
      <w:r>
        <w:rPr>
          <w:sz w:val="22"/>
        </w:rPr>
        <w:t xml:space="preserve">Prezes UOKiK uznał, że przedsiębiorcy </w:t>
      </w:r>
      <w:r w:rsidRPr="00AF400C">
        <w:rPr>
          <w:bCs/>
          <w:sz w:val="22"/>
        </w:rPr>
        <w:t>Selfmaker Smart Solutions</w:t>
      </w:r>
      <w:r>
        <w:rPr>
          <w:bCs/>
          <w:sz w:val="22"/>
        </w:rPr>
        <w:t xml:space="preserve"> oraz </w:t>
      </w:r>
      <w:r w:rsidRPr="00AF400C">
        <w:rPr>
          <w:bCs/>
          <w:sz w:val="22"/>
        </w:rPr>
        <w:t>Selfmaker Technology</w:t>
      </w:r>
      <w:r>
        <w:rPr>
          <w:bCs/>
          <w:sz w:val="22"/>
        </w:rPr>
        <w:t xml:space="preserve"> naruszyli zbiorowe interesy konsumentów. </w:t>
      </w:r>
      <w:r w:rsidR="00DE7E4D" w:rsidRPr="00DE7E4D">
        <w:rPr>
          <w:b/>
          <w:bCs/>
          <w:sz w:val="22"/>
        </w:rPr>
        <w:t xml:space="preserve">Na Selfmaker Technology została nałożona kara finansowa prawie </w:t>
      </w:r>
      <w:r w:rsidR="004E7268">
        <w:rPr>
          <w:b/>
          <w:bCs/>
          <w:sz w:val="22"/>
        </w:rPr>
        <w:t>9</w:t>
      </w:r>
      <w:r w:rsidR="004E7268" w:rsidRPr="00DE7E4D">
        <w:rPr>
          <w:b/>
          <w:bCs/>
          <w:sz w:val="22"/>
        </w:rPr>
        <w:t>00</w:t>
      </w:r>
      <w:r w:rsidR="00DE7E4D" w:rsidRPr="00DE7E4D">
        <w:rPr>
          <w:b/>
          <w:bCs/>
          <w:sz w:val="22"/>
        </w:rPr>
        <w:t xml:space="preserve"> tys. zł (</w:t>
      </w:r>
      <w:r w:rsidR="004E7268" w:rsidRPr="00D0576A">
        <w:rPr>
          <w:b/>
          <w:sz w:val="22"/>
        </w:rPr>
        <w:t>895</w:t>
      </w:r>
      <w:r w:rsidR="00D0576A" w:rsidRPr="00D0576A">
        <w:rPr>
          <w:b/>
          <w:sz w:val="22"/>
        </w:rPr>
        <w:t> </w:t>
      </w:r>
      <w:r w:rsidR="004E7268" w:rsidRPr="00D0576A">
        <w:rPr>
          <w:b/>
          <w:sz w:val="22"/>
        </w:rPr>
        <w:t>451</w:t>
      </w:r>
      <w:r w:rsidR="00D0576A">
        <w:t xml:space="preserve"> </w:t>
      </w:r>
      <w:r w:rsidR="00DE7E4D" w:rsidRPr="00DE7E4D">
        <w:rPr>
          <w:b/>
          <w:bCs/>
          <w:sz w:val="22"/>
        </w:rPr>
        <w:t xml:space="preserve">zł). Sankcja finansowa </w:t>
      </w:r>
      <w:r w:rsidR="00DE7E4D">
        <w:rPr>
          <w:b/>
          <w:bCs/>
          <w:sz w:val="22"/>
        </w:rPr>
        <w:t xml:space="preserve">w wysokości </w:t>
      </w:r>
      <w:r w:rsidR="004E7268">
        <w:rPr>
          <w:b/>
          <w:bCs/>
          <w:sz w:val="22"/>
        </w:rPr>
        <w:t xml:space="preserve">150 </w:t>
      </w:r>
      <w:r w:rsidR="00DE7E4D">
        <w:rPr>
          <w:b/>
          <w:bCs/>
          <w:sz w:val="22"/>
        </w:rPr>
        <w:t xml:space="preserve">tys. zł </w:t>
      </w:r>
      <w:r w:rsidR="00DE7E4D" w:rsidRPr="00DE7E4D">
        <w:rPr>
          <w:b/>
          <w:bCs/>
          <w:sz w:val="22"/>
        </w:rPr>
        <w:t>dotyczy także prezesa tej firmy Marka Wieteski</w:t>
      </w:r>
      <w:r w:rsidR="00DE7E4D" w:rsidRPr="003B682E">
        <w:rPr>
          <w:bCs/>
          <w:sz w:val="22"/>
        </w:rPr>
        <w:t xml:space="preserve">, ponieważ </w:t>
      </w:r>
      <w:r w:rsidR="003B682E" w:rsidRPr="003B682E">
        <w:rPr>
          <w:bCs/>
          <w:sz w:val="22"/>
        </w:rPr>
        <w:t>celowo i świadomie</w:t>
      </w:r>
      <w:r w:rsidR="00D0576A">
        <w:rPr>
          <w:bCs/>
          <w:sz w:val="22"/>
        </w:rPr>
        <w:t xml:space="preserve"> </w:t>
      </w:r>
      <w:r w:rsidR="00D0576A" w:rsidRPr="00D0576A">
        <w:rPr>
          <w:bCs/>
          <w:sz w:val="22"/>
        </w:rPr>
        <w:t>rozpowszechniał nieprawdziwe informacje dotyczące procesu tokenizacji i przeznaczenia pozyskanych środków, jak również zapewniał o gwarantowanej wypłacie zysków na rzecz Selfmaker Smart Solutions, a tym samym pośrednio nabywców tokena.</w:t>
      </w:r>
      <w:r w:rsidR="00D0576A">
        <w:rPr>
          <w:bCs/>
          <w:sz w:val="22"/>
        </w:rPr>
        <w:t xml:space="preserve"> </w:t>
      </w:r>
      <w:r w:rsidR="006E0EF5">
        <w:rPr>
          <w:bCs/>
          <w:sz w:val="22"/>
        </w:rPr>
        <w:t>Osobiście promował również system, w tym wśród osób niesłyszących. B</w:t>
      </w:r>
      <w:r w:rsidR="006E0EF5" w:rsidRPr="006E0EF5">
        <w:rPr>
          <w:bCs/>
          <w:sz w:val="22"/>
        </w:rPr>
        <w:t>ył jednym</w:t>
      </w:r>
      <w:r w:rsidR="00972102">
        <w:rPr>
          <w:bCs/>
          <w:sz w:val="22"/>
        </w:rPr>
        <w:t xml:space="preserve"> </w:t>
      </w:r>
      <w:r w:rsidR="006E0EF5" w:rsidRPr="006E0EF5">
        <w:rPr>
          <w:bCs/>
          <w:sz w:val="22"/>
        </w:rPr>
        <w:t>z pomysłodawców wprowadzenia programu partnerskiego, który oprócz pozyskania kapitału miał zapewnić zbudowanie społeczności związanej z marką Selfmaker.</w:t>
      </w:r>
      <w:r w:rsidR="00F83E3D">
        <w:rPr>
          <w:bCs/>
          <w:sz w:val="22"/>
        </w:rPr>
        <w:t xml:space="preserve"> </w:t>
      </w:r>
    </w:p>
    <w:p w14:paraId="0F32E1E1" w14:textId="77777777" w:rsidR="00F83E3D" w:rsidRDefault="00F93BB2" w:rsidP="00F93BB2">
      <w:pPr>
        <w:shd w:val="clear" w:color="auto" w:fill="FFFFFF"/>
        <w:spacing w:before="100" w:beforeAutospacing="1" w:after="240"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Na </w:t>
      </w:r>
      <w:r w:rsidRPr="00AF400C">
        <w:rPr>
          <w:bCs/>
          <w:sz w:val="22"/>
        </w:rPr>
        <w:t>Selfmaker Smart Solutions</w:t>
      </w:r>
      <w:r>
        <w:rPr>
          <w:bCs/>
          <w:sz w:val="22"/>
        </w:rPr>
        <w:t xml:space="preserve"> </w:t>
      </w:r>
      <w:r w:rsidR="00D0576A">
        <w:rPr>
          <w:bCs/>
          <w:sz w:val="22"/>
        </w:rPr>
        <w:t xml:space="preserve">Prezes UOKiK nałożył karę blisko 100 tys. zł (96 tys. zł). Na spółkę </w:t>
      </w:r>
      <w:r>
        <w:rPr>
          <w:bCs/>
          <w:sz w:val="22"/>
        </w:rPr>
        <w:t xml:space="preserve">został nałożony obowiązek </w:t>
      </w:r>
      <w:r w:rsidRPr="00F93BB2">
        <w:rPr>
          <w:bCs/>
          <w:sz w:val="22"/>
        </w:rPr>
        <w:t>usunięcia trwających skutków naruszenia zbiorowych interesów konsumentów</w:t>
      </w:r>
      <w:r>
        <w:rPr>
          <w:bCs/>
          <w:sz w:val="22"/>
        </w:rPr>
        <w:t xml:space="preserve">: osoby, które kupiły tokeny, </w:t>
      </w:r>
      <w:r w:rsidR="00DE7E4D">
        <w:rPr>
          <w:bCs/>
          <w:sz w:val="22"/>
        </w:rPr>
        <w:t>mogą</w:t>
      </w:r>
      <w:r>
        <w:rPr>
          <w:bCs/>
          <w:sz w:val="22"/>
        </w:rPr>
        <w:t xml:space="preserve"> </w:t>
      </w:r>
      <w:r w:rsidR="00DE7E4D">
        <w:rPr>
          <w:bCs/>
          <w:sz w:val="22"/>
        </w:rPr>
        <w:t xml:space="preserve">złożyć wniosek do </w:t>
      </w:r>
      <w:r w:rsidR="00DE7E4D" w:rsidRPr="00AF400C">
        <w:rPr>
          <w:bCs/>
          <w:sz w:val="22"/>
        </w:rPr>
        <w:t>Selfmaker Smart Solutions</w:t>
      </w:r>
      <w:r w:rsidR="00DE7E4D">
        <w:rPr>
          <w:bCs/>
          <w:sz w:val="22"/>
        </w:rPr>
        <w:t xml:space="preserve"> o zwrot pieniędzy</w:t>
      </w:r>
      <w:r w:rsidR="000D0189">
        <w:rPr>
          <w:bCs/>
          <w:sz w:val="22"/>
        </w:rPr>
        <w:t xml:space="preserve">. </w:t>
      </w:r>
      <w:r>
        <w:rPr>
          <w:bCs/>
          <w:sz w:val="22"/>
        </w:rPr>
        <w:t>Konsumenci zostaną poinformowani o decyzji.</w:t>
      </w:r>
      <w:r w:rsidR="00D32F58">
        <w:rPr>
          <w:bCs/>
          <w:sz w:val="22"/>
        </w:rPr>
        <w:t xml:space="preserve"> </w:t>
      </w:r>
    </w:p>
    <w:p w14:paraId="663D20AB" w14:textId="758FC625" w:rsidR="00C60E91" w:rsidRDefault="00F93BB2" w:rsidP="00F93BB2">
      <w:pPr>
        <w:shd w:val="clear" w:color="auto" w:fill="FFFFFF"/>
        <w:spacing w:before="100" w:beforeAutospacing="1" w:after="240" w:line="360" w:lineRule="auto"/>
        <w:jc w:val="both"/>
        <w:rPr>
          <w:sz w:val="22"/>
        </w:rPr>
      </w:pPr>
      <w:r>
        <w:rPr>
          <w:sz w:val="22"/>
        </w:rPr>
        <w:t xml:space="preserve">Decyzje nie są prawomocne, ponieważ </w:t>
      </w:r>
      <w:r w:rsidR="00F83E3D">
        <w:rPr>
          <w:sz w:val="22"/>
        </w:rPr>
        <w:t xml:space="preserve"> firmy odwołały się</w:t>
      </w:r>
      <w:r>
        <w:rPr>
          <w:sz w:val="22"/>
        </w:rPr>
        <w:t xml:space="preserve"> do sądu.</w:t>
      </w:r>
      <w:r w:rsidR="00311E1E">
        <w:rPr>
          <w:sz w:val="22"/>
        </w:rPr>
        <w:t xml:space="preserve"> Odwołanie złożył również prezes zarządu, Marek Wieteska.</w:t>
      </w:r>
    </w:p>
    <w:p w14:paraId="260FBB81" w14:textId="700E269E" w:rsidR="00D0576A" w:rsidRPr="00D32F58" w:rsidRDefault="00311E1E" w:rsidP="00F93BB2">
      <w:pPr>
        <w:shd w:val="clear" w:color="auto" w:fill="FFFFFF"/>
        <w:spacing w:before="100" w:beforeAutospacing="1" w:after="240" w:line="360" w:lineRule="auto"/>
        <w:jc w:val="both"/>
        <w:rPr>
          <w:bCs/>
          <w:sz w:val="22"/>
        </w:rPr>
      </w:pPr>
      <w:r>
        <w:rPr>
          <w:bCs/>
          <w:sz w:val="22"/>
        </w:rPr>
        <w:t>Postępowanie w sprawie spółek Selfmaker prowadzi również Prokuratura Okręgowa w Łodzi.</w:t>
      </w:r>
    </w:p>
    <w:bookmarkEnd w:id="0"/>
    <w:p w14:paraId="76665106" w14:textId="77777777" w:rsidR="00700C54" w:rsidRPr="00E775AA" w:rsidRDefault="00700C54" w:rsidP="00700C54">
      <w:pPr>
        <w:spacing w:after="240" w:line="360" w:lineRule="auto"/>
        <w:rPr>
          <w:bCs/>
          <w:szCs w:val="18"/>
        </w:rPr>
      </w:pPr>
      <w:r w:rsidRPr="00E775AA">
        <w:rPr>
          <w:b/>
          <w:bCs/>
          <w:szCs w:val="18"/>
        </w:rPr>
        <w:t>Pomoc dla konsumentów:</w:t>
      </w:r>
    </w:p>
    <w:p w14:paraId="4E3F5AF3" w14:textId="77777777" w:rsidR="00700C54" w:rsidRPr="00700C54" w:rsidRDefault="0023190B" w:rsidP="00700C54">
      <w:pPr>
        <w:spacing w:after="240" w:line="360" w:lineRule="auto"/>
        <w:rPr>
          <w:bCs/>
          <w:szCs w:val="18"/>
        </w:rPr>
      </w:pPr>
      <w:r>
        <w:rPr>
          <w:bCs/>
          <w:szCs w:val="18"/>
        </w:rPr>
        <w:t>I</w:t>
      </w:r>
      <w:r w:rsidRPr="00E775AA">
        <w:rPr>
          <w:bCs/>
          <w:szCs w:val="18"/>
        </w:rPr>
        <w:t>nfolinia konsumencka</w:t>
      </w:r>
      <w:r>
        <w:rPr>
          <w:bCs/>
          <w:szCs w:val="18"/>
        </w:rPr>
        <w:t>:</w:t>
      </w:r>
      <w:r w:rsidR="00700C54" w:rsidRPr="00E775AA">
        <w:rPr>
          <w:bCs/>
          <w:szCs w:val="18"/>
        </w:rPr>
        <w:t xml:space="preserve"> 801 440 220 lub</w:t>
      </w:r>
      <w:r>
        <w:rPr>
          <w:bCs/>
          <w:szCs w:val="18"/>
        </w:rPr>
        <w:t xml:space="preserve"> </w:t>
      </w:r>
      <w:r w:rsidRPr="0023190B">
        <w:rPr>
          <w:bCs/>
          <w:szCs w:val="18"/>
        </w:rPr>
        <w:t>222 66 76 76</w:t>
      </w:r>
      <w:r w:rsidR="00700C54" w:rsidRPr="00E775AA">
        <w:rPr>
          <w:bCs/>
          <w:szCs w:val="18"/>
        </w:rPr>
        <w:br/>
        <w:t>E-mail: </w:t>
      </w:r>
      <w:hyperlink r:id="rId9" w:history="1">
        <w:r w:rsidR="00700C54" w:rsidRPr="00E775AA">
          <w:rPr>
            <w:rStyle w:val="Hipercze"/>
            <w:bCs/>
            <w:szCs w:val="18"/>
          </w:rPr>
          <w:t>porady@dlakonsumentow.pl</w:t>
        </w:r>
      </w:hyperlink>
      <w:r w:rsidR="00700C54" w:rsidRPr="00E775AA">
        <w:rPr>
          <w:bCs/>
          <w:szCs w:val="18"/>
        </w:rPr>
        <w:br/>
      </w:r>
      <w:hyperlink r:id="rId10" w:tgtFrame="_blank" w:history="1">
        <w:r w:rsidR="00700C54" w:rsidRPr="00E775AA">
          <w:rPr>
            <w:rStyle w:val="Hipercze"/>
            <w:bCs/>
            <w:szCs w:val="18"/>
          </w:rPr>
          <w:t>Rzecznicy konsumentów</w:t>
        </w:r>
      </w:hyperlink>
      <w:r w:rsidR="00700C54" w:rsidRPr="00E775AA">
        <w:rPr>
          <w:bCs/>
          <w:szCs w:val="18"/>
        </w:rPr>
        <w:t> – w t</w:t>
      </w:r>
      <w:r w:rsidR="00700C54">
        <w:rPr>
          <w:bCs/>
          <w:szCs w:val="18"/>
        </w:rPr>
        <w:t>woim mieście lub powiecie</w:t>
      </w:r>
      <w:r w:rsidR="00700C54" w:rsidRPr="00700C54">
        <w:rPr>
          <w:rFonts w:ascii="Tahoma" w:hAnsi="Tahoma" w:cs="Tahoma"/>
          <w:szCs w:val="18"/>
          <w:lang w:eastAsia="pl-PL"/>
        </w:rPr>
        <w:br/>
      </w:r>
    </w:p>
    <w:sectPr w:rsidR="00700C54" w:rsidRPr="00700C54" w:rsidSect="00BF0D90">
      <w:headerReference w:type="default" r:id="rId11"/>
      <w:footerReference w:type="default" r:id="rId12"/>
      <w:pgSz w:w="11906" w:h="16838"/>
      <w:pgMar w:top="1843" w:right="1417" w:bottom="1701" w:left="1417" w:header="68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F68629D" w16cex:dateUtc="2023-09-14T19:26:00Z"/>
  <w16cex:commentExtensible w16cex:durableId="20C7F371" w16cex:dateUtc="2023-09-14T19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6092C" w14:textId="77777777" w:rsidR="002D70EF" w:rsidRDefault="002D70EF">
      <w:r>
        <w:separator/>
      </w:r>
    </w:p>
  </w:endnote>
  <w:endnote w:type="continuationSeparator" w:id="0">
    <w:p w14:paraId="2C5BE450" w14:textId="77777777" w:rsidR="002D70EF" w:rsidRDefault="002D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24F7C" w14:textId="77777777" w:rsidR="000E72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E6C1B4" wp14:editId="7BA1EC7B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581EEB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1CE033DF" w14:textId="77777777" w:rsidR="000E72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F93BB2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Instagram: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8F07E" w14:textId="77777777" w:rsidR="002D70EF" w:rsidRDefault="002D70EF">
      <w:r>
        <w:separator/>
      </w:r>
    </w:p>
  </w:footnote>
  <w:footnote w:type="continuationSeparator" w:id="0">
    <w:p w14:paraId="7E2F0798" w14:textId="77777777" w:rsidR="002D70EF" w:rsidRDefault="002D7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C112C" w14:textId="77777777" w:rsidR="000E726B" w:rsidRDefault="00C81210" w:rsidP="0041396E">
    <w:pPr>
      <w:pStyle w:val="Nagwek"/>
      <w:tabs>
        <w:tab w:val="clear" w:pos="9072"/>
      </w:tabs>
    </w:pPr>
    <w:r>
      <w:rPr>
        <w:noProof/>
        <w:lang w:val="en-GB" w:eastAsia="en-GB"/>
      </w:rPr>
      <w:drawing>
        <wp:inline distT="0" distB="0" distL="0" distR="0" wp14:anchorId="2AAB6DB3" wp14:editId="0D9C3696">
          <wp:extent cx="1400175" cy="542764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BBB"/>
    <w:multiLevelType w:val="hybridMultilevel"/>
    <w:tmpl w:val="084A5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D009A"/>
    <w:multiLevelType w:val="hybridMultilevel"/>
    <w:tmpl w:val="8FAE7624"/>
    <w:lvl w:ilvl="0" w:tplc="7E7E4720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54524D"/>
    <w:multiLevelType w:val="hybridMultilevel"/>
    <w:tmpl w:val="D032C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00AF1E4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A1105"/>
    <w:multiLevelType w:val="hybridMultilevel"/>
    <w:tmpl w:val="BEB6CC4C"/>
    <w:lvl w:ilvl="0" w:tplc="9C224E66">
      <w:start w:val="83"/>
      <w:numFmt w:val="decimal"/>
      <w:lvlText w:val="[%1]"/>
      <w:lvlJc w:val="left"/>
      <w:pPr>
        <w:ind w:left="708" w:firstLine="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E35A3"/>
    <w:multiLevelType w:val="multilevel"/>
    <w:tmpl w:val="FB32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4A55BD"/>
    <w:multiLevelType w:val="multilevel"/>
    <w:tmpl w:val="B7BE987C"/>
    <w:lvl w:ilvl="0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2097" w:hanging="680"/>
      </w:pPr>
      <w:rPr>
        <w:rFonts w:hint="default"/>
        <w:b/>
      </w:rPr>
    </w:lvl>
    <w:lvl w:ilvl="3">
      <w:start w:val="1"/>
      <w:numFmt w:val="lowerRoman"/>
      <w:lvlText w:val="%4."/>
      <w:lvlJc w:val="left"/>
      <w:pPr>
        <w:ind w:left="24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CFE420F"/>
    <w:multiLevelType w:val="hybridMultilevel"/>
    <w:tmpl w:val="995E13DA"/>
    <w:lvl w:ilvl="0" w:tplc="EF36A434">
      <w:start w:val="42"/>
      <w:numFmt w:val="decimal"/>
      <w:lvlText w:val="[%1]"/>
      <w:lvlJc w:val="left"/>
      <w:pPr>
        <w:ind w:left="720" w:hanging="360"/>
      </w:pPr>
      <w:rPr>
        <w:rFonts w:ascii="Trebuchet MS" w:hAnsi="Trebuchet MS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8" w15:restartNumberingAfterBreak="0">
    <w:nsid w:val="35651ECA"/>
    <w:multiLevelType w:val="hybridMultilevel"/>
    <w:tmpl w:val="FED619F8"/>
    <w:lvl w:ilvl="0" w:tplc="AE56934C">
      <w:start w:val="1"/>
      <w:numFmt w:val="decimal"/>
      <w:lvlText w:val="[%1]"/>
      <w:lvlJc w:val="left"/>
      <w:pPr>
        <w:ind w:left="284" w:firstLine="0"/>
      </w:pPr>
      <w:rPr>
        <w:rFonts w:ascii="Trebuchet MS" w:hAnsi="Trebuchet M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B0DD8"/>
    <w:multiLevelType w:val="hybridMultilevel"/>
    <w:tmpl w:val="8F426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A721F"/>
    <w:multiLevelType w:val="hybridMultilevel"/>
    <w:tmpl w:val="AAB45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F3395D"/>
    <w:multiLevelType w:val="hybridMultilevel"/>
    <w:tmpl w:val="C8329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81AD9"/>
    <w:multiLevelType w:val="hybridMultilevel"/>
    <w:tmpl w:val="9118EF4C"/>
    <w:lvl w:ilvl="0" w:tplc="A496A274">
      <w:start w:val="1"/>
      <w:numFmt w:val="decimal"/>
      <w:pStyle w:val="lista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A765C"/>
    <w:multiLevelType w:val="hybridMultilevel"/>
    <w:tmpl w:val="9438B866"/>
    <w:lvl w:ilvl="0" w:tplc="A32092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97D85"/>
    <w:multiLevelType w:val="hybridMultilevel"/>
    <w:tmpl w:val="1C486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775CE"/>
    <w:multiLevelType w:val="hybridMultilevel"/>
    <w:tmpl w:val="69C66E40"/>
    <w:lvl w:ilvl="0" w:tplc="0D0A790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15"/>
  </w:num>
  <w:num w:numId="5">
    <w:abstractNumId w:val="9"/>
  </w:num>
  <w:num w:numId="6">
    <w:abstractNumId w:val="14"/>
  </w:num>
  <w:num w:numId="7">
    <w:abstractNumId w:val="7"/>
  </w:num>
  <w:num w:numId="8">
    <w:abstractNumId w:val="19"/>
  </w:num>
  <w:num w:numId="9">
    <w:abstractNumId w:val="0"/>
  </w:num>
  <w:num w:numId="10">
    <w:abstractNumId w:val="12"/>
  </w:num>
  <w:num w:numId="11">
    <w:abstractNumId w:val="11"/>
  </w:num>
  <w:num w:numId="12">
    <w:abstractNumId w:val="8"/>
  </w:num>
  <w:num w:numId="13">
    <w:abstractNumId w:val="6"/>
  </w:num>
  <w:num w:numId="14">
    <w:abstractNumId w:val="5"/>
  </w:num>
  <w:num w:numId="15">
    <w:abstractNumId w:val="17"/>
  </w:num>
  <w:num w:numId="16">
    <w:abstractNumId w:val="1"/>
  </w:num>
  <w:num w:numId="17">
    <w:abstractNumId w:val="16"/>
  </w:num>
  <w:num w:numId="18">
    <w:abstractNumId w:val="2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54E3"/>
    <w:rsid w:val="0000713A"/>
    <w:rsid w:val="00007E00"/>
    <w:rsid w:val="00007EF4"/>
    <w:rsid w:val="000102B5"/>
    <w:rsid w:val="00011459"/>
    <w:rsid w:val="00011AF2"/>
    <w:rsid w:val="0002062B"/>
    <w:rsid w:val="00021E6F"/>
    <w:rsid w:val="00022C26"/>
    <w:rsid w:val="00023634"/>
    <w:rsid w:val="0002523D"/>
    <w:rsid w:val="000278BB"/>
    <w:rsid w:val="000422EE"/>
    <w:rsid w:val="000429D9"/>
    <w:rsid w:val="00042F96"/>
    <w:rsid w:val="000535DB"/>
    <w:rsid w:val="00053946"/>
    <w:rsid w:val="00056B3C"/>
    <w:rsid w:val="000651E9"/>
    <w:rsid w:val="00070FE4"/>
    <w:rsid w:val="00073AA7"/>
    <w:rsid w:val="00073D2E"/>
    <w:rsid w:val="00074C5A"/>
    <w:rsid w:val="0008009F"/>
    <w:rsid w:val="00080766"/>
    <w:rsid w:val="0008180E"/>
    <w:rsid w:val="00082CF7"/>
    <w:rsid w:val="000865FA"/>
    <w:rsid w:val="0009438E"/>
    <w:rsid w:val="0009530F"/>
    <w:rsid w:val="000A272F"/>
    <w:rsid w:val="000A3438"/>
    <w:rsid w:val="000A74FA"/>
    <w:rsid w:val="000B149D"/>
    <w:rsid w:val="000B1AC5"/>
    <w:rsid w:val="000B20AF"/>
    <w:rsid w:val="000B7247"/>
    <w:rsid w:val="000C2377"/>
    <w:rsid w:val="000C7FF2"/>
    <w:rsid w:val="000D0189"/>
    <w:rsid w:val="000D2504"/>
    <w:rsid w:val="000E36E7"/>
    <w:rsid w:val="000E726B"/>
    <w:rsid w:val="001029EF"/>
    <w:rsid w:val="0010559C"/>
    <w:rsid w:val="00107844"/>
    <w:rsid w:val="00107C1E"/>
    <w:rsid w:val="00120FBD"/>
    <w:rsid w:val="001218A1"/>
    <w:rsid w:val="0012424D"/>
    <w:rsid w:val="001270FB"/>
    <w:rsid w:val="0013159A"/>
    <w:rsid w:val="00131BB9"/>
    <w:rsid w:val="00133EAF"/>
    <w:rsid w:val="00134074"/>
    <w:rsid w:val="00135455"/>
    <w:rsid w:val="00136BE3"/>
    <w:rsid w:val="00143310"/>
    <w:rsid w:val="00143D21"/>
    <w:rsid w:val="00144E9C"/>
    <w:rsid w:val="00161094"/>
    <w:rsid w:val="00163DF9"/>
    <w:rsid w:val="00164833"/>
    <w:rsid w:val="001654F5"/>
    <w:rsid w:val="001666D6"/>
    <w:rsid w:val="00166B5D"/>
    <w:rsid w:val="001675EF"/>
    <w:rsid w:val="0017028A"/>
    <w:rsid w:val="00170CD5"/>
    <w:rsid w:val="0017256C"/>
    <w:rsid w:val="001848A3"/>
    <w:rsid w:val="00186A20"/>
    <w:rsid w:val="00190D5A"/>
    <w:rsid w:val="001979B5"/>
    <w:rsid w:val="001A08A9"/>
    <w:rsid w:val="001A53A8"/>
    <w:rsid w:val="001A5A1F"/>
    <w:rsid w:val="001A5F7C"/>
    <w:rsid w:val="001A6E5B"/>
    <w:rsid w:val="001A7451"/>
    <w:rsid w:val="001B0CD0"/>
    <w:rsid w:val="001C1853"/>
    <w:rsid w:val="001C1FAD"/>
    <w:rsid w:val="001C3AA7"/>
    <w:rsid w:val="001C4484"/>
    <w:rsid w:val="001C4EB6"/>
    <w:rsid w:val="001D4902"/>
    <w:rsid w:val="001E11F3"/>
    <w:rsid w:val="001E188E"/>
    <w:rsid w:val="001E1DBD"/>
    <w:rsid w:val="001E27E7"/>
    <w:rsid w:val="001E2E8D"/>
    <w:rsid w:val="001E445C"/>
    <w:rsid w:val="001E4F92"/>
    <w:rsid w:val="001E7AC0"/>
    <w:rsid w:val="001F16A4"/>
    <w:rsid w:val="001F4A73"/>
    <w:rsid w:val="002016E7"/>
    <w:rsid w:val="00205580"/>
    <w:rsid w:val="00210807"/>
    <w:rsid w:val="00212523"/>
    <w:rsid w:val="002136A3"/>
    <w:rsid w:val="002157BB"/>
    <w:rsid w:val="0022610A"/>
    <w:rsid w:val="002262B5"/>
    <w:rsid w:val="0023138D"/>
    <w:rsid w:val="002317EF"/>
    <w:rsid w:val="0023190B"/>
    <w:rsid w:val="0023196E"/>
    <w:rsid w:val="00240013"/>
    <w:rsid w:val="0024118E"/>
    <w:rsid w:val="00241BAC"/>
    <w:rsid w:val="0024462B"/>
    <w:rsid w:val="00255F77"/>
    <w:rsid w:val="00260382"/>
    <w:rsid w:val="002645D4"/>
    <w:rsid w:val="00266614"/>
    <w:rsid w:val="00266CB4"/>
    <w:rsid w:val="00267DD1"/>
    <w:rsid w:val="002703C2"/>
    <w:rsid w:val="002801AA"/>
    <w:rsid w:val="00283295"/>
    <w:rsid w:val="0028387A"/>
    <w:rsid w:val="002844AC"/>
    <w:rsid w:val="002947C7"/>
    <w:rsid w:val="00295B34"/>
    <w:rsid w:val="0029783B"/>
    <w:rsid w:val="002A2553"/>
    <w:rsid w:val="002A33FF"/>
    <w:rsid w:val="002A46F3"/>
    <w:rsid w:val="002A5D69"/>
    <w:rsid w:val="002B1DBF"/>
    <w:rsid w:val="002C0885"/>
    <w:rsid w:val="002C0D5D"/>
    <w:rsid w:val="002C24F8"/>
    <w:rsid w:val="002C4461"/>
    <w:rsid w:val="002C692D"/>
    <w:rsid w:val="002C6ABE"/>
    <w:rsid w:val="002D2003"/>
    <w:rsid w:val="002D70EF"/>
    <w:rsid w:val="002E0E16"/>
    <w:rsid w:val="002E10E7"/>
    <w:rsid w:val="002E273D"/>
    <w:rsid w:val="002E32E7"/>
    <w:rsid w:val="002E388C"/>
    <w:rsid w:val="002E49B1"/>
    <w:rsid w:val="002E6225"/>
    <w:rsid w:val="002E6E42"/>
    <w:rsid w:val="002F1BF3"/>
    <w:rsid w:val="002F20FC"/>
    <w:rsid w:val="002F23DA"/>
    <w:rsid w:val="002F4B9F"/>
    <w:rsid w:val="002F4D43"/>
    <w:rsid w:val="002F58F3"/>
    <w:rsid w:val="003056C6"/>
    <w:rsid w:val="00311B14"/>
    <w:rsid w:val="00311E1E"/>
    <w:rsid w:val="00314393"/>
    <w:rsid w:val="00316F85"/>
    <w:rsid w:val="00324306"/>
    <w:rsid w:val="003278D6"/>
    <w:rsid w:val="003303F0"/>
    <w:rsid w:val="0034059B"/>
    <w:rsid w:val="003409E0"/>
    <w:rsid w:val="0035019C"/>
    <w:rsid w:val="0035041C"/>
    <w:rsid w:val="00360248"/>
    <w:rsid w:val="00360C66"/>
    <w:rsid w:val="00361E3D"/>
    <w:rsid w:val="00365ED8"/>
    <w:rsid w:val="00366A46"/>
    <w:rsid w:val="003755A8"/>
    <w:rsid w:val="00377838"/>
    <w:rsid w:val="00377A0D"/>
    <w:rsid w:val="0038677D"/>
    <w:rsid w:val="003929B6"/>
    <w:rsid w:val="00392A20"/>
    <w:rsid w:val="003A1ECD"/>
    <w:rsid w:val="003B0E38"/>
    <w:rsid w:val="003B21D0"/>
    <w:rsid w:val="003B557C"/>
    <w:rsid w:val="003B682E"/>
    <w:rsid w:val="003C461B"/>
    <w:rsid w:val="003D2F3E"/>
    <w:rsid w:val="003D3D2D"/>
    <w:rsid w:val="003D3FF4"/>
    <w:rsid w:val="003D5EC9"/>
    <w:rsid w:val="003D660C"/>
    <w:rsid w:val="003D6EDC"/>
    <w:rsid w:val="003D7161"/>
    <w:rsid w:val="003E3F9D"/>
    <w:rsid w:val="003E414A"/>
    <w:rsid w:val="003E5FF9"/>
    <w:rsid w:val="003E69E5"/>
    <w:rsid w:val="003F43A4"/>
    <w:rsid w:val="003F5242"/>
    <w:rsid w:val="0040669A"/>
    <w:rsid w:val="0040748E"/>
    <w:rsid w:val="00412206"/>
    <w:rsid w:val="00414FB5"/>
    <w:rsid w:val="00415F12"/>
    <w:rsid w:val="00422E31"/>
    <w:rsid w:val="0042695E"/>
    <w:rsid w:val="00427E08"/>
    <w:rsid w:val="00431E3E"/>
    <w:rsid w:val="004326A1"/>
    <w:rsid w:val="004349BA"/>
    <w:rsid w:val="0043575C"/>
    <w:rsid w:val="004365C7"/>
    <w:rsid w:val="004410CA"/>
    <w:rsid w:val="004425B7"/>
    <w:rsid w:val="0044330B"/>
    <w:rsid w:val="00443961"/>
    <w:rsid w:val="00444A85"/>
    <w:rsid w:val="00446570"/>
    <w:rsid w:val="0045622E"/>
    <w:rsid w:val="0046144B"/>
    <w:rsid w:val="00462666"/>
    <w:rsid w:val="00462CFA"/>
    <w:rsid w:val="004635D6"/>
    <w:rsid w:val="00466871"/>
    <w:rsid w:val="004710C1"/>
    <w:rsid w:val="00480DF4"/>
    <w:rsid w:val="00481061"/>
    <w:rsid w:val="00483CF5"/>
    <w:rsid w:val="0048479E"/>
    <w:rsid w:val="00486DB1"/>
    <w:rsid w:val="00492BBC"/>
    <w:rsid w:val="00493E10"/>
    <w:rsid w:val="00496B62"/>
    <w:rsid w:val="004972E8"/>
    <w:rsid w:val="004A0E99"/>
    <w:rsid w:val="004B3F46"/>
    <w:rsid w:val="004C0F9E"/>
    <w:rsid w:val="004C1243"/>
    <w:rsid w:val="004C20B3"/>
    <w:rsid w:val="004C5C26"/>
    <w:rsid w:val="004D0DDB"/>
    <w:rsid w:val="004D6256"/>
    <w:rsid w:val="004E7268"/>
    <w:rsid w:val="004F01E7"/>
    <w:rsid w:val="004F20CA"/>
    <w:rsid w:val="004F2423"/>
    <w:rsid w:val="004F2DE6"/>
    <w:rsid w:val="004F3FCE"/>
    <w:rsid w:val="004F7E99"/>
    <w:rsid w:val="004F7F05"/>
    <w:rsid w:val="005003F9"/>
    <w:rsid w:val="0050417B"/>
    <w:rsid w:val="00505675"/>
    <w:rsid w:val="00511929"/>
    <w:rsid w:val="005133CE"/>
    <w:rsid w:val="00516B60"/>
    <w:rsid w:val="00521BA3"/>
    <w:rsid w:val="00523E0D"/>
    <w:rsid w:val="00525588"/>
    <w:rsid w:val="0052710E"/>
    <w:rsid w:val="00537EB6"/>
    <w:rsid w:val="00542048"/>
    <w:rsid w:val="00543A8A"/>
    <w:rsid w:val="005442FC"/>
    <w:rsid w:val="00545376"/>
    <w:rsid w:val="00550835"/>
    <w:rsid w:val="00554035"/>
    <w:rsid w:val="005543D7"/>
    <w:rsid w:val="0055631D"/>
    <w:rsid w:val="00575DF8"/>
    <w:rsid w:val="00577B80"/>
    <w:rsid w:val="0059096C"/>
    <w:rsid w:val="00593935"/>
    <w:rsid w:val="005973FD"/>
    <w:rsid w:val="00597C68"/>
    <w:rsid w:val="005A1991"/>
    <w:rsid w:val="005A382B"/>
    <w:rsid w:val="005A4047"/>
    <w:rsid w:val="005A665E"/>
    <w:rsid w:val="005B766F"/>
    <w:rsid w:val="005C028F"/>
    <w:rsid w:val="005C0D39"/>
    <w:rsid w:val="005C1E4C"/>
    <w:rsid w:val="005C4A18"/>
    <w:rsid w:val="005C4BE8"/>
    <w:rsid w:val="005C6232"/>
    <w:rsid w:val="005D68C4"/>
    <w:rsid w:val="005D6F7A"/>
    <w:rsid w:val="005D7CE9"/>
    <w:rsid w:val="005E2529"/>
    <w:rsid w:val="005E361D"/>
    <w:rsid w:val="005E59D9"/>
    <w:rsid w:val="005E5B88"/>
    <w:rsid w:val="005E771F"/>
    <w:rsid w:val="005E78EE"/>
    <w:rsid w:val="005F05A3"/>
    <w:rsid w:val="005F1056"/>
    <w:rsid w:val="005F139F"/>
    <w:rsid w:val="005F1EBD"/>
    <w:rsid w:val="005F59D4"/>
    <w:rsid w:val="00600EC4"/>
    <w:rsid w:val="006063D0"/>
    <w:rsid w:val="006125A4"/>
    <w:rsid w:val="00613C45"/>
    <w:rsid w:val="00620FFC"/>
    <w:rsid w:val="00624971"/>
    <w:rsid w:val="00624E26"/>
    <w:rsid w:val="00630CF3"/>
    <w:rsid w:val="00631255"/>
    <w:rsid w:val="00633D4E"/>
    <w:rsid w:val="00634C53"/>
    <w:rsid w:val="0063526F"/>
    <w:rsid w:val="00637BE6"/>
    <w:rsid w:val="00637E86"/>
    <w:rsid w:val="006422DE"/>
    <w:rsid w:val="00642821"/>
    <w:rsid w:val="006439FA"/>
    <w:rsid w:val="0065333F"/>
    <w:rsid w:val="00655E09"/>
    <w:rsid w:val="00662BBE"/>
    <w:rsid w:val="006663B7"/>
    <w:rsid w:val="00671BD0"/>
    <w:rsid w:val="0067485D"/>
    <w:rsid w:val="00676115"/>
    <w:rsid w:val="00682AC7"/>
    <w:rsid w:val="00683BB1"/>
    <w:rsid w:val="006864D5"/>
    <w:rsid w:val="00691927"/>
    <w:rsid w:val="00691E5B"/>
    <w:rsid w:val="00692B56"/>
    <w:rsid w:val="00694915"/>
    <w:rsid w:val="006A0C31"/>
    <w:rsid w:val="006A2065"/>
    <w:rsid w:val="006A29B3"/>
    <w:rsid w:val="006A3D88"/>
    <w:rsid w:val="006A4A7A"/>
    <w:rsid w:val="006A5A66"/>
    <w:rsid w:val="006B00B4"/>
    <w:rsid w:val="006B0848"/>
    <w:rsid w:val="006B3991"/>
    <w:rsid w:val="006B733D"/>
    <w:rsid w:val="006C25B7"/>
    <w:rsid w:val="006C34AE"/>
    <w:rsid w:val="006C67AF"/>
    <w:rsid w:val="006C69B9"/>
    <w:rsid w:val="006D3DC5"/>
    <w:rsid w:val="006D601C"/>
    <w:rsid w:val="006E0EF5"/>
    <w:rsid w:val="006F143B"/>
    <w:rsid w:val="006F3BDF"/>
    <w:rsid w:val="006F46BD"/>
    <w:rsid w:val="00700C54"/>
    <w:rsid w:val="00702B35"/>
    <w:rsid w:val="007039EC"/>
    <w:rsid w:val="00712BC0"/>
    <w:rsid w:val="00714E9A"/>
    <w:rsid w:val="0071572D"/>
    <w:rsid w:val="007157BA"/>
    <w:rsid w:val="007169F9"/>
    <w:rsid w:val="007174A6"/>
    <w:rsid w:val="007224B3"/>
    <w:rsid w:val="00731303"/>
    <w:rsid w:val="00735561"/>
    <w:rsid w:val="00735BA1"/>
    <w:rsid w:val="007402E0"/>
    <w:rsid w:val="00740E67"/>
    <w:rsid w:val="00741E22"/>
    <w:rsid w:val="0074489D"/>
    <w:rsid w:val="00746549"/>
    <w:rsid w:val="00750D50"/>
    <w:rsid w:val="007514AD"/>
    <w:rsid w:val="0075524D"/>
    <w:rsid w:val="007560B0"/>
    <w:rsid w:val="00762499"/>
    <w:rsid w:val="007627D7"/>
    <w:rsid w:val="00763B82"/>
    <w:rsid w:val="00771EA4"/>
    <w:rsid w:val="00775678"/>
    <w:rsid w:val="00776C4F"/>
    <w:rsid w:val="0077794E"/>
    <w:rsid w:val="007838E4"/>
    <w:rsid w:val="007846DC"/>
    <w:rsid w:val="00790056"/>
    <w:rsid w:val="00793F56"/>
    <w:rsid w:val="007A19D8"/>
    <w:rsid w:val="007A3F79"/>
    <w:rsid w:val="007B25B1"/>
    <w:rsid w:val="007B480B"/>
    <w:rsid w:val="007B7D3E"/>
    <w:rsid w:val="007D264E"/>
    <w:rsid w:val="007D4BCC"/>
    <w:rsid w:val="007D542E"/>
    <w:rsid w:val="007E36E4"/>
    <w:rsid w:val="007E487A"/>
    <w:rsid w:val="007F0ACE"/>
    <w:rsid w:val="007F2363"/>
    <w:rsid w:val="00800F0E"/>
    <w:rsid w:val="00802C13"/>
    <w:rsid w:val="00804024"/>
    <w:rsid w:val="00805919"/>
    <w:rsid w:val="008111F0"/>
    <w:rsid w:val="0081287E"/>
    <w:rsid w:val="00812B3A"/>
    <w:rsid w:val="00813A47"/>
    <w:rsid w:val="0081753E"/>
    <w:rsid w:val="00824BD9"/>
    <w:rsid w:val="00831D0E"/>
    <w:rsid w:val="00834908"/>
    <w:rsid w:val="00840554"/>
    <w:rsid w:val="00840A7A"/>
    <w:rsid w:val="008458AB"/>
    <w:rsid w:val="0085010E"/>
    <w:rsid w:val="0085454F"/>
    <w:rsid w:val="00854D7F"/>
    <w:rsid w:val="0085705B"/>
    <w:rsid w:val="0085798D"/>
    <w:rsid w:val="00867DF6"/>
    <w:rsid w:val="0087354F"/>
    <w:rsid w:val="0087568D"/>
    <w:rsid w:val="00876174"/>
    <w:rsid w:val="00876AA5"/>
    <w:rsid w:val="00896985"/>
    <w:rsid w:val="0089769C"/>
    <w:rsid w:val="008A128B"/>
    <w:rsid w:val="008A1AED"/>
    <w:rsid w:val="008A364F"/>
    <w:rsid w:val="008A5CE8"/>
    <w:rsid w:val="008B0989"/>
    <w:rsid w:val="008C2F09"/>
    <w:rsid w:val="008C53D0"/>
    <w:rsid w:val="008D0E5C"/>
    <w:rsid w:val="008D527A"/>
    <w:rsid w:val="008D56DA"/>
    <w:rsid w:val="008D5771"/>
    <w:rsid w:val="008D7D38"/>
    <w:rsid w:val="008F266A"/>
    <w:rsid w:val="008F472E"/>
    <w:rsid w:val="008F7A68"/>
    <w:rsid w:val="00902556"/>
    <w:rsid w:val="0090338C"/>
    <w:rsid w:val="00907746"/>
    <w:rsid w:val="0091048E"/>
    <w:rsid w:val="00910D94"/>
    <w:rsid w:val="009123DB"/>
    <w:rsid w:val="0091240E"/>
    <w:rsid w:val="00916857"/>
    <w:rsid w:val="00924ABC"/>
    <w:rsid w:val="00940A05"/>
    <w:rsid w:val="00940E8F"/>
    <w:rsid w:val="00942461"/>
    <w:rsid w:val="00942E13"/>
    <w:rsid w:val="009523CB"/>
    <w:rsid w:val="0095309C"/>
    <w:rsid w:val="00954CBE"/>
    <w:rsid w:val="00956A12"/>
    <w:rsid w:val="0096017B"/>
    <w:rsid w:val="00961FD2"/>
    <w:rsid w:val="009652F2"/>
    <w:rsid w:val="00970AC2"/>
    <w:rsid w:val="009719ED"/>
    <w:rsid w:val="00972102"/>
    <w:rsid w:val="00975F85"/>
    <w:rsid w:val="00980568"/>
    <w:rsid w:val="00982E4A"/>
    <w:rsid w:val="00984753"/>
    <w:rsid w:val="00986C37"/>
    <w:rsid w:val="00993AC7"/>
    <w:rsid w:val="00994BDD"/>
    <w:rsid w:val="0099691C"/>
    <w:rsid w:val="00997528"/>
    <w:rsid w:val="0099796A"/>
    <w:rsid w:val="00997F5E"/>
    <w:rsid w:val="009A4E6B"/>
    <w:rsid w:val="009B1F23"/>
    <w:rsid w:val="009C1346"/>
    <w:rsid w:val="009C617D"/>
    <w:rsid w:val="009D0435"/>
    <w:rsid w:val="009D053F"/>
    <w:rsid w:val="009D05C8"/>
    <w:rsid w:val="009D4536"/>
    <w:rsid w:val="009D5CBB"/>
    <w:rsid w:val="009E0201"/>
    <w:rsid w:val="009E0A70"/>
    <w:rsid w:val="009E3C0B"/>
    <w:rsid w:val="009F02F9"/>
    <w:rsid w:val="009F21A9"/>
    <w:rsid w:val="009F6F5F"/>
    <w:rsid w:val="00A018E2"/>
    <w:rsid w:val="00A039A7"/>
    <w:rsid w:val="00A03C7F"/>
    <w:rsid w:val="00A1270A"/>
    <w:rsid w:val="00A13244"/>
    <w:rsid w:val="00A146DD"/>
    <w:rsid w:val="00A239AA"/>
    <w:rsid w:val="00A35357"/>
    <w:rsid w:val="00A439E8"/>
    <w:rsid w:val="00A45753"/>
    <w:rsid w:val="00A500A8"/>
    <w:rsid w:val="00A503F1"/>
    <w:rsid w:val="00A52EC7"/>
    <w:rsid w:val="00A53423"/>
    <w:rsid w:val="00A539DC"/>
    <w:rsid w:val="00A62659"/>
    <w:rsid w:val="00A62C4A"/>
    <w:rsid w:val="00A65F20"/>
    <w:rsid w:val="00A6712E"/>
    <w:rsid w:val="00A70595"/>
    <w:rsid w:val="00A76293"/>
    <w:rsid w:val="00A77DA2"/>
    <w:rsid w:val="00A81877"/>
    <w:rsid w:val="00A81DA5"/>
    <w:rsid w:val="00A85D9D"/>
    <w:rsid w:val="00A8681E"/>
    <w:rsid w:val="00A92C4C"/>
    <w:rsid w:val="00AA602D"/>
    <w:rsid w:val="00AB2E5D"/>
    <w:rsid w:val="00AB572D"/>
    <w:rsid w:val="00AD1052"/>
    <w:rsid w:val="00AD4082"/>
    <w:rsid w:val="00AD73B8"/>
    <w:rsid w:val="00AE0B33"/>
    <w:rsid w:val="00AE2923"/>
    <w:rsid w:val="00AE7CC7"/>
    <w:rsid w:val="00AE7F9D"/>
    <w:rsid w:val="00AF09FC"/>
    <w:rsid w:val="00AF1794"/>
    <w:rsid w:val="00AF23ED"/>
    <w:rsid w:val="00AF3390"/>
    <w:rsid w:val="00AF3E24"/>
    <w:rsid w:val="00AF400C"/>
    <w:rsid w:val="00AF672D"/>
    <w:rsid w:val="00B028F7"/>
    <w:rsid w:val="00B0473B"/>
    <w:rsid w:val="00B04F4C"/>
    <w:rsid w:val="00B13C42"/>
    <w:rsid w:val="00B22863"/>
    <w:rsid w:val="00B22A67"/>
    <w:rsid w:val="00B37C8F"/>
    <w:rsid w:val="00B406B4"/>
    <w:rsid w:val="00B41502"/>
    <w:rsid w:val="00B433FD"/>
    <w:rsid w:val="00B46D8C"/>
    <w:rsid w:val="00B51024"/>
    <w:rsid w:val="00B512B5"/>
    <w:rsid w:val="00B6066C"/>
    <w:rsid w:val="00B60CD8"/>
    <w:rsid w:val="00B60F9C"/>
    <w:rsid w:val="00B6769E"/>
    <w:rsid w:val="00B73F22"/>
    <w:rsid w:val="00B76F9A"/>
    <w:rsid w:val="00B810B2"/>
    <w:rsid w:val="00B83A9F"/>
    <w:rsid w:val="00B84130"/>
    <w:rsid w:val="00B85AC6"/>
    <w:rsid w:val="00B93ADB"/>
    <w:rsid w:val="00BA26F7"/>
    <w:rsid w:val="00BA4FE0"/>
    <w:rsid w:val="00BA580A"/>
    <w:rsid w:val="00BA79F0"/>
    <w:rsid w:val="00BB3BE6"/>
    <w:rsid w:val="00BB3CDC"/>
    <w:rsid w:val="00BB4A95"/>
    <w:rsid w:val="00BB5068"/>
    <w:rsid w:val="00BB7AE8"/>
    <w:rsid w:val="00BC6E8E"/>
    <w:rsid w:val="00BD0481"/>
    <w:rsid w:val="00BD4447"/>
    <w:rsid w:val="00BD5159"/>
    <w:rsid w:val="00BE020B"/>
    <w:rsid w:val="00BE2623"/>
    <w:rsid w:val="00BE3923"/>
    <w:rsid w:val="00BE4664"/>
    <w:rsid w:val="00BE4BF0"/>
    <w:rsid w:val="00BE5EE5"/>
    <w:rsid w:val="00BE68EE"/>
    <w:rsid w:val="00BE7F63"/>
    <w:rsid w:val="00BF0D90"/>
    <w:rsid w:val="00BF45FB"/>
    <w:rsid w:val="00C123B1"/>
    <w:rsid w:val="00C21071"/>
    <w:rsid w:val="00C2398C"/>
    <w:rsid w:val="00C2442B"/>
    <w:rsid w:val="00C25569"/>
    <w:rsid w:val="00C27366"/>
    <w:rsid w:val="00C303D7"/>
    <w:rsid w:val="00C31C68"/>
    <w:rsid w:val="00C32FFB"/>
    <w:rsid w:val="00C33A67"/>
    <w:rsid w:val="00C35F62"/>
    <w:rsid w:val="00C426B6"/>
    <w:rsid w:val="00C5065B"/>
    <w:rsid w:val="00C53193"/>
    <w:rsid w:val="00C60CAF"/>
    <w:rsid w:val="00C60E91"/>
    <w:rsid w:val="00C63AA8"/>
    <w:rsid w:val="00C7783C"/>
    <w:rsid w:val="00C8092D"/>
    <w:rsid w:val="00C81210"/>
    <w:rsid w:val="00C903DF"/>
    <w:rsid w:val="00C90F16"/>
    <w:rsid w:val="00CA6B58"/>
    <w:rsid w:val="00CB1AE6"/>
    <w:rsid w:val="00CB1C63"/>
    <w:rsid w:val="00CB3ED4"/>
    <w:rsid w:val="00CB3F86"/>
    <w:rsid w:val="00CC08F0"/>
    <w:rsid w:val="00CC1AEC"/>
    <w:rsid w:val="00CC21E3"/>
    <w:rsid w:val="00CC4421"/>
    <w:rsid w:val="00CD34F0"/>
    <w:rsid w:val="00CE0954"/>
    <w:rsid w:val="00CE18AE"/>
    <w:rsid w:val="00CF11F7"/>
    <w:rsid w:val="00CF3B87"/>
    <w:rsid w:val="00D00DD6"/>
    <w:rsid w:val="00D02D34"/>
    <w:rsid w:val="00D0576A"/>
    <w:rsid w:val="00D074EA"/>
    <w:rsid w:val="00D123BC"/>
    <w:rsid w:val="00D1323F"/>
    <w:rsid w:val="00D20168"/>
    <w:rsid w:val="00D202BA"/>
    <w:rsid w:val="00D22BA6"/>
    <w:rsid w:val="00D23760"/>
    <w:rsid w:val="00D24C79"/>
    <w:rsid w:val="00D251AC"/>
    <w:rsid w:val="00D25E68"/>
    <w:rsid w:val="00D323FA"/>
    <w:rsid w:val="00D32F58"/>
    <w:rsid w:val="00D4187C"/>
    <w:rsid w:val="00D4372B"/>
    <w:rsid w:val="00D4375B"/>
    <w:rsid w:val="00D43766"/>
    <w:rsid w:val="00D47CCF"/>
    <w:rsid w:val="00D54C78"/>
    <w:rsid w:val="00D55468"/>
    <w:rsid w:val="00D6457B"/>
    <w:rsid w:val="00D669D3"/>
    <w:rsid w:val="00D66DEC"/>
    <w:rsid w:val="00D7000A"/>
    <w:rsid w:val="00D71A41"/>
    <w:rsid w:val="00D763CA"/>
    <w:rsid w:val="00D768A4"/>
    <w:rsid w:val="00D826CA"/>
    <w:rsid w:val="00D84278"/>
    <w:rsid w:val="00D92F52"/>
    <w:rsid w:val="00D97A86"/>
    <w:rsid w:val="00DA2246"/>
    <w:rsid w:val="00DA57AC"/>
    <w:rsid w:val="00DA753F"/>
    <w:rsid w:val="00DB4F94"/>
    <w:rsid w:val="00DB7EFF"/>
    <w:rsid w:val="00DC182C"/>
    <w:rsid w:val="00DC5754"/>
    <w:rsid w:val="00DC64E3"/>
    <w:rsid w:val="00DD34A3"/>
    <w:rsid w:val="00DD5BD4"/>
    <w:rsid w:val="00DD6056"/>
    <w:rsid w:val="00DE0E72"/>
    <w:rsid w:val="00DE22EA"/>
    <w:rsid w:val="00DE7C6A"/>
    <w:rsid w:val="00DE7E4D"/>
    <w:rsid w:val="00DF2857"/>
    <w:rsid w:val="00DF3DA6"/>
    <w:rsid w:val="00DF4C88"/>
    <w:rsid w:val="00DF782B"/>
    <w:rsid w:val="00E03AEF"/>
    <w:rsid w:val="00E07680"/>
    <w:rsid w:val="00E102DE"/>
    <w:rsid w:val="00E17962"/>
    <w:rsid w:val="00E24825"/>
    <w:rsid w:val="00E31A68"/>
    <w:rsid w:val="00E32B0B"/>
    <w:rsid w:val="00E36100"/>
    <w:rsid w:val="00E400A0"/>
    <w:rsid w:val="00E42093"/>
    <w:rsid w:val="00E44305"/>
    <w:rsid w:val="00E522AD"/>
    <w:rsid w:val="00E54195"/>
    <w:rsid w:val="00E64103"/>
    <w:rsid w:val="00E6541C"/>
    <w:rsid w:val="00E65F84"/>
    <w:rsid w:val="00E76CD1"/>
    <w:rsid w:val="00E84C17"/>
    <w:rsid w:val="00E869C8"/>
    <w:rsid w:val="00EC0544"/>
    <w:rsid w:val="00EC2877"/>
    <w:rsid w:val="00EE4AD8"/>
    <w:rsid w:val="00EF6E30"/>
    <w:rsid w:val="00F04E24"/>
    <w:rsid w:val="00F139AC"/>
    <w:rsid w:val="00F13FD9"/>
    <w:rsid w:val="00F21EAC"/>
    <w:rsid w:val="00F22154"/>
    <w:rsid w:val="00F3243D"/>
    <w:rsid w:val="00F35C58"/>
    <w:rsid w:val="00F44CB4"/>
    <w:rsid w:val="00F45D9C"/>
    <w:rsid w:val="00F46D0D"/>
    <w:rsid w:val="00F521ED"/>
    <w:rsid w:val="00F5268D"/>
    <w:rsid w:val="00F56623"/>
    <w:rsid w:val="00F57FCD"/>
    <w:rsid w:val="00F60633"/>
    <w:rsid w:val="00F764D9"/>
    <w:rsid w:val="00F81277"/>
    <w:rsid w:val="00F8163E"/>
    <w:rsid w:val="00F83E3D"/>
    <w:rsid w:val="00F92199"/>
    <w:rsid w:val="00F92B59"/>
    <w:rsid w:val="00F93BB2"/>
    <w:rsid w:val="00F948BC"/>
    <w:rsid w:val="00F960CF"/>
    <w:rsid w:val="00F96E1B"/>
    <w:rsid w:val="00FA10A3"/>
    <w:rsid w:val="00FA1226"/>
    <w:rsid w:val="00FC08A2"/>
    <w:rsid w:val="00FC1C43"/>
    <w:rsid w:val="00FC5C48"/>
    <w:rsid w:val="00FC63A0"/>
    <w:rsid w:val="00FD09D8"/>
    <w:rsid w:val="00FD13BA"/>
    <w:rsid w:val="00FD3F7E"/>
    <w:rsid w:val="00FF2318"/>
    <w:rsid w:val="00F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A0BAA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Poprawka">
    <w:name w:val="Revision"/>
    <w:hidden/>
    <w:uiPriority w:val="99"/>
    <w:semiHidden/>
    <w:rsid w:val="004326A1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25A4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0C2377"/>
    <w:rPr>
      <w:rFonts w:ascii="Trebuchet MS" w:eastAsia="Times New Roman" w:hAnsi="Trebuchet MS" w:cs="Times New Roman"/>
      <w:sz w:val="18"/>
    </w:rPr>
  </w:style>
  <w:style w:type="paragraph" w:customStyle="1" w:styleId="xxmsonormal">
    <w:name w:val="x_x_msonormal"/>
    <w:basedOn w:val="Normalny"/>
    <w:rsid w:val="005C028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B20AF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3A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3A4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3A47"/>
    <w:rPr>
      <w:vertAlign w:val="superscript"/>
    </w:rPr>
  </w:style>
  <w:style w:type="paragraph" w:customStyle="1" w:styleId="lista">
    <w:name w:val="lista"/>
    <w:basedOn w:val="Normalny"/>
    <w:link w:val="listaZnak"/>
    <w:qFormat/>
    <w:rsid w:val="009E0201"/>
    <w:pPr>
      <w:numPr>
        <w:numId w:val="17"/>
      </w:numPr>
      <w:spacing w:before="240" w:after="120" w:line="360" w:lineRule="auto"/>
      <w:jc w:val="both"/>
    </w:pPr>
    <w:rPr>
      <w:sz w:val="22"/>
      <w:lang w:eastAsia="pl-PL"/>
    </w:rPr>
  </w:style>
  <w:style w:type="character" w:customStyle="1" w:styleId="listaZnak">
    <w:name w:val="lista Znak"/>
    <w:basedOn w:val="Domylnaczcionkaakapitu"/>
    <w:link w:val="lista"/>
    <w:rsid w:val="009E0201"/>
    <w:rPr>
      <w:rFonts w:ascii="Trebuchet MS" w:eastAsia="Times New Roman" w:hAnsi="Trebuchet MS" w:cs="Times New Roman"/>
      <w:lang w:eastAsia="pl-PL"/>
    </w:rPr>
  </w:style>
  <w:style w:type="paragraph" w:styleId="Bezodstpw">
    <w:name w:val="No Spacing"/>
    <w:uiPriority w:val="1"/>
    <w:qFormat/>
    <w:rsid w:val="00AF23ED"/>
    <w:pPr>
      <w:spacing w:after="0" w:line="240" w:lineRule="auto"/>
    </w:pPr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gov.pl/pomoc.php" TargetMode="External"/><Relationship Id="rId4" Type="http://schemas.openxmlformats.org/officeDocument/2006/relationships/styles" Target="styles.xml"/><Relationship Id="rId9" Type="http://schemas.openxmlformats.org/officeDocument/2006/relationships/hyperlink" Target="mailto:porady@dlakonsumentow.pl" TargetMode="External"/><Relationship Id="rId14" Type="http://schemas.openxmlformats.org/officeDocument/2006/relationships/theme" Target="theme/theme1.xml"/><Relationship Id="rId22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6C751-C167-41A4-B296-056151512AC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407B02E-5188-450C-85E1-4A24D82D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985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Piotr Chudzik</cp:lastModifiedBy>
  <cp:revision>4</cp:revision>
  <cp:lastPrinted>2019-03-06T14:11:00Z</cp:lastPrinted>
  <dcterms:created xsi:type="dcterms:W3CDTF">2024-04-22T04:43:00Z</dcterms:created>
  <dcterms:modified xsi:type="dcterms:W3CDTF">2024-04-22T05:51:00Z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12ba6891-fc1f-4441-bdf9-6c5f2ea6d5ae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