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781D7" w14:textId="6EB05879" w:rsidR="00C63FC3" w:rsidRDefault="00F26465" w:rsidP="0030531E">
      <w:pPr>
        <w:spacing w:line="360" w:lineRule="auto"/>
        <w:jc w:val="both"/>
        <w:rPr>
          <w:color w:val="000000" w:themeColor="text1"/>
          <w:sz w:val="32"/>
          <w:szCs w:val="32"/>
        </w:rPr>
      </w:pPr>
      <w:bookmarkStart w:id="0" w:name="_Hlk156394653"/>
      <w:r w:rsidRPr="00F26465">
        <w:rPr>
          <w:color w:val="000000" w:themeColor="text1"/>
          <w:sz w:val="32"/>
          <w:szCs w:val="32"/>
        </w:rPr>
        <w:t>Czysta energia na czystych zasadach. Działania Prezesa UOKiK w branży OZE</w:t>
      </w:r>
    </w:p>
    <w:p w14:paraId="2E6E2F00" w14:textId="0E693860" w:rsidR="00CB083D" w:rsidRDefault="00F26465" w:rsidP="0030531E">
      <w:pPr>
        <w:numPr>
          <w:ilvl w:val="0"/>
          <w:numId w:val="6"/>
        </w:numPr>
        <w:shd w:val="clear" w:color="auto" w:fill="FFFFFF"/>
        <w:spacing w:before="100" w:beforeAutospacing="1" w:after="150" w:line="360" w:lineRule="auto"/>
        <w:jc w:val="both"/>
        <w:rPr>
          <w:rFonts w:cs="Tahoma"/>
          <w:b/>
          <w:bCs/>
          <w:color w:val="000000" w:themeColor="text1"/>
          <w:sz w:val="22"/>
          <w:lang w:eastAsia="en-GB"/>
        </w:rPr>
      </w:pPr>
      <w:r w:rsidRPr="00F26465">
        <w:rPr>
          <w:rFonts w:cs="Tahoma"/>
          <w:b/>
          <w:bCs/>
          <w:color w:val="000000" w:themeColor="text1"/>
          <w:sz w:val="22"/>
          <w:lang w:eastAsia="en-GB"/>
        </w:rPr>
        <w:t xml:space="preserve">Firmy z branży OZE kuszą obietnicą tańszego prądu i czystej energii, ale nie zawsze </w:t>
      </w:r>
      <w:r>
        <w:rPr>
          <w:rFonts w:cs="Tahoma"/>
          <w:b/>
          <w:bCs/>
          <w:color w:val="000000" w:themeColor="text1"/>
          <w:sz w:val="22"/>
          <w:lang w:eastAsia="en-GB"/>
        </w:rPr>
        <w:t>działają</w:t>
      </w:r>
      <w:r w:rsidRPr="00F26465">
        <w:rPr>
          <w:rFonts w:cs="Tahoma"/>
          <w:b/>
          <w:bCs/>
          <w:color w:val="000000" w:themeColor="text1"/>
          <w:sz w:val="22"/>
          <w:lang w:eastAsia="en-GB"/>
        </w:rPr>
        <w:t xml:space="preserve"> uczciwie.</w:t>
      </w:r>
      <w:r w:rsidR="00F339F1">
        <w:rPr>
          <w:rFonts w:cs="Tahoma"/>
          <w:b/>
          <w:bCs/>
          <w:color w:val="000000" w:themeColor="text1"/>
          <w:sz w:val="22"/>
          <w:lang w:eastAsia="en-GB"/>
        </w:rPr>
        <w:t xml:space="preserve"> </w:t>
      </w:r>
    </w:p>
    <w:p w14:paraId="61EB0330" w14:textId="4EC48DE2" w:rsidR="00671884" w:rsidRDefault="00F26465" w:rsidP="0030531E">
      <w:pPr>
        <w:numPr>
          <w:ilvl w:val="0"/>
          <w:numId w:val="6"/>
        </w:numPr>
        <w:shd w:val="clear" w:color="auto" w:fill="FFFFFF"/>
        <w:spacing w:before="100" w:beforeAutospacing="1" w:after="150" w:line="360" w:lineRule="auto"/>
        <w:jc w:val="both"/>
        <w:rPr>
          <w:rFonts w:cs="Tahoma"/>
          <w:b/>
          <w:bCs/>
          <w:color w:val="000000" w:themeColor="text1"/>
          <w:sz w:val="22"/>
          <w:lang w:eastAsia="en-GB"/>
        </w:rPr>
      </w:pPr>
      <w:r w:rsidRPr="00F26465">
        <w:rPr>
          <w:rFonts w:cs="Tahoma"/>
          <w:b/>
          <w:bCs/>
          <w:color w:val="000000" w:themeColor="text1"/>
          <w:sz w:val="22"/>
          <w:lang w:eastAsia="en-GB"/>
        </w:rPr>
        <w:t>Zamiast przewidy</w:t>
      </w:r>
      <w:r w:rsidR="004F73E6">
        <w:rPr>
          <w:rFonts w:cs="Tahoma"/>
          <w:b/>
          <w:bCs/>
          <w:color w:val="000000" w:themeColor="text1"/>
          <w:sz w:val="22"/>
          <w:lang w:eastAsia="en-GB"/>
        </w:rPr>
        <w:t xml:space="preserve">wanych </w:t>
      </w:r>
      <w:r w:rsidRPr="00F26465">
        <w:rPr>
          <w:rFonts w:cs="Tahoma"/>
          <w:b/>
          <w:bCs/>
          <w:color w:val="000000" w:themeColor="text1"/>
          <w:sz w:val="22"/>
          <w:lang w:eastAsia="en-GB"/>
        </w:rPr>
        <w:t>oszczędności konsumenci spotykają się z kruczkami w umowach, nachalnymi telefonami i reklamami udającymi urzędowe pisma.</w:t>
      </w:r>
    </w:p>
    <w:bookmarkEnd w:id="0"/>
    <w:p w14:paraId="50B7147B" w14:textId="2B886239" w:rsidR="00CC7FF3" w:rsidRPr="00D22510" w:rsidRDefault="00F26465" w:rsidP="0030531E">
      <w:pPr>
        <w:numPr>
          <w:ilvl w:val="0"/>
          <w:numId w:val="6"/>
        </w:numPr>
        <w:shd w:val="clear" w:color="auto" w:fill="FFFFFF"/>
        <w:autoSpaceDE w:val="0"/>
        <w:autoSpaceDN w:val="0"/>
        <w:adjustRightInd w:val="0"/>
        <w:spacing w:before="100" w:beforeAutospacing="1" w:after="150" w:line="360" w:lineRule="auto"/>
        <w:jc w:val="both"/>
        <w:rPr>
          <w:rFonts w:cs="Tahoma"/>
          <w:b/>
          <w:bCs/>
          <w:color w:val="000000" w:themeColor="text1"/>
          <w:sz w:val="22"/>
          <w:lang w:eastAsia="en-GB"/>
        </w:rPr>
      </w:pPr>
      <w:r w:rsidRPr="00F26465">
        <w:rPr>
          <w:rFonts w:cs="Tahoma"/>
          <w:b/>
          <w:bCs/>
          <w:color w:val="000000" w:themeColor="text1"/>
          <w:sz w:val="22"/>
          <w:lang w:eastAsia="en-GB"/>
        </w:rPr>
        <w:t xml:space="preserve">Prezes UOKiK </w:t>
      </w:r>
      <w:r w:rsidR="00F963E5">
        <w:rPr>
          <w:rFonts w:cs="Tahoma"/>
          <w:b/>
          <w:bCs/>
          <w:color w:val="000000" w:themeColor="text1"/>
          <w:sz w:val="22"/>
          <w:lang w:eastAsia="en-GB"/>
        </w:rPr>
        <w:t xml:space="preserve">postawił zarzuty czterem przedsiębiorcom: EPG, Revolt Energy, PEGK i Centrum Dotacji OZE. Z kolei na spółkę Sunday Polska nałożył ponad milionową karę. </w:t>
      </w:r>
    </w:p>
    <w:p w14:paraId="523A3098" w14:textId="2F83C00C" w:rsidR="003B11E2" w:rsidRDefault="00602507" w:rsidP="00F26465">
      <w:pPr>
        <w:spacing w:after="240" w:line="360" w:lineRule="auto"/>
        <w:jc w:val="both"/>
        <w:rPr>
          <w:color w:val="000000" w:themeColor="text1"/>
          <w:sz w:val="22"/>
        </w:rPr>
      </w:pPr>
      <w:r w:rsidRPr="00DB3985">
        <w:rPr>
          <w:b/>
          <w:color w:val="000000" w:themeColor="text1"/>
          <w:sz w:val="22"/>
        </w:rPr>
        <w:t xml:space="preserve">[Warszawa, </w:t>
      </w:r>
      <w:r w:rsidR="008602F2" w:rsidRPr="008602F2">
        <w:rPr>
          <w:b/>
          <w:color w:val="000000" w:themeColor="text1"/>
          <w:sz w:val="22"/>
        </w:rPr>
        <w:t xml:space="preserve">22 </w:t>
      </w:r>
      <w:r w:rsidR="00F963E5">
        <w:rPr>
          <w:b/>
          <w:color w:val="000000" w:themeColor="text1"/>
          <w:sz w:val="22"/>
        </w:rPr>
        <w:t>października</w:t>
      </w:r>
      <w:r w:rsidR="002B293E">
        <w:rPr>
          <w:b/>
          <w:color w:val="000000" w:themeColor="text1"/>
          <w:sz w:val="22"/>
        </w:rPr>
        <w:t xml:space="preserve"> </w:t>
      </w:r>
      <w:r w:rsidRPr="00DB3985">
        <w:rPr>
          <w:b/>
          <w:color w:val="000000" w:themeColor="text1"/>
          <w:sz w:val="22"/>
        </w:rPr>
        <w:t>202</w:t>
      </w:r>
      <w:r w:rsidR="00BE7E89">
        <w:rPr>
          <w:b/>
          <w:color w:val="000000" w:themeColor="text1"/>
          <w:sz w:val="22"/>
        </w:rPr>
        <w:t>5</w:t>
      </w:r>
      <w:r w:rsidRPr="00DB3985">
        <w:rPr>
          <w:b/>
          <w:color w:val="000000" w:themeColor="text1"/>
          <w:sz w:val="22"/>
        </w:rPr>
        <w:t xml:space="preserve"> r.]</w:t>
      </w:r>
      <w:r w:rsidR="00C13917">
        <w:rPr>
          <w:color w:val="000000" w:themeColor="text1"/>
          <w:sz w:val="22"/>
        </w:rPr>
        <w:t xml:space="preserve"> </w:t>
      </w:r>
      <w:r w:rsidR="006C6389" w:rsidRPr="006C6389">
        <w:rPr>
          <w:color w:val="000000" w:themeColor="text1"/>
          <w:sz w:val="22"/>
        </w:rPr>
        <w:t>Rosnące zainteresowanie odnawialnymi źródłami energii to szansa na tańsz</w:t>
      </w:r>
      <w:r w:rsidR="006E0F97">
        <w:rPr>
          <w:color w:val="000000" w:themeColor="text1"/>
          <w:sz w:val="22"/>
        </w:rPr>
        <w:t>y prąd i ciepło</w:t>
      </w:r>
      <w:r w:rsidR="006C6389" w:rsidRPr="006C6389">
        <w:rPr>
          <w:color w:val="000000" w:themeColor="text1"/>
          <w:sz w:val="22"/>
        </w:rPr>
        <w:t xml:space="preserve"> </w:t>
      </w:r>
      <w:r w:rsidR="006E0F97">
        <w:rPr>
          <w:color w:val="000000" w:themeColor="text1"/>
          <w:sz w:val="22"/>
        </w:rPr>
        <w:t>oraz</w:t>
      </w:r>
      <w:r w:rsidR="006C6389" w:rsidRPr="006C6389">
        <w:rPr>
          <w:color w:val="000000" w:themeColor="text1"/>
          <w:sz w:val="22"/>
        </w:rPr>
        <w:t xml:space="preserve"> czystsze środowisko. Jednak szybki rozwój rynku OZE przyciąga również firmy, które nie zawsze działają uczciwie – stosują </w:t>
      </w:r>
      <w:r w:rsidR="006C6389" w:rsidRPr="00DA02DD">
        <w:rPr>
          <w:color w:val="000000" w:themeColor="text1"/>
          <w:sz w:val="22"/>
        </w:rPr>
        <w:t>jednostronne</w:t>
      </w:r>
      <w:r w:rsidR="006C6389" w:rsidRPr="006C6389">
        <w:rPr>
          <w:color w:val="000000" w:themeColor="text1"/>
          <w:sz w:val="22"/>
        </w:rPr>
        <w:t xml:space="preserve"> zapisy w umowach, wywierają presję na konsumentów albo wykorzystują wprowadzające w błąd </w:t>
      </w:r>
      <w:r w:rsidR="00301EE8">
        <w:rPr>
          <w:color w:val="000000" w:themeColor="text1"/>
          <w:sz w:val="22"/>
        </w:rPr>
        <w:t xml:space="preserve">przekazy. </w:t>
      </w:r>
    </w:p>
    <w:p w14:paraId="66F4DBE7" w14:textId="66DA5824" w:rsidR="000F5676" w:rsidRDefault="000F5676" w:rsidP="00F26465">
      <w:pPr>
        <w:spacing w:after="240" w:line="360" w:lineRule="auto"/>
        <w:jc w:val="both"/>
        <w:rPr>
          <w:color w:val="000000" w:themeColor="text1"/>
          <w:sz w:val="22"/>
        </w:rPr>
      </w:pPr>
      <w:r>
        <w:rPr>
          <w:color w:val="000000" w:themeColor="text1"/>
          <w:sz w:val="22"/>
        </w:rPr>
        <w:t xml:space="preserve">- </w:t>
      </w:r>
      <w:r w:rsidRPr="000F5676">
        <w:rPr>
          <w:color w:val="000000" w:themeColor="text1"/>
          <w:sz w:val="22"/>
        </w:rPr>
        <w:t xml:space="preserve">Nie </w:t>
      </w:r>
      <w:r w:rsidR="00852015">
        <w:rPr>
          <w:color w:val="000000" w:themeColor="text1"/>
          <w:sz w:val="22"/>
        </w:rPr>
        <w:t>chcemy i nie będziemy</w:t>
      </w:r>
      <w:r w:rsidRPr="000F5676">
        <w:rPr>
          <w:color w:val="000000" w:themeColor="text1"/>
          <w:sz w:val="22"/>
        </w:rPr>
        <w:t xml:space="preserve"> akceptować sytuacji, w których przedsiębiorca </w:t>
      </w:r>
      <w:r w:rsidR="004F73E6" w:rsidRPr="004F73E6">
        <w:rPr>
          <w:color w:val="000000" w:themeColor="text1"/>
          <w:sz w:val="22"/>
        </w:rPr>
        <w:t>wykorzystuje brak doświadczenia konsumentów i nadużywa ich zaufania</w:t>
      </w:r>
      <w:r w:rsidRPr="000F5676">
        <w:rPr>
          <w:color w:val="000000" w:themeColor="text1"/>
          <w:sz w:val="22"/>
        </w:rPr>
        <w:t xml:space="preserve">. Dlatego interweniujemy zarówno wtedy, gdy umowy zawierają jednostronne, nieuczciwe postanowienia, jak i w sytuacjach, </w:t>
      </w:r>
      <w:r w:rsidR="00D24AF7" w:rsidRPr="00D24AF7">
        <w:rPr>
          <w:color w:val="000000" w:themeColor="text1"/>
          <w:sz w:val="22"/>
        </w:rPr>
        <w:t>gdy firmy wywierają presję i dzwonią do konsumentów bez ich zgody</w:t>
      </w:r>
      <w:r w:rsidRPr="000F5676">
        <w:rPr>
          <w:color w:val="000000" w:themeColor="text1"/>
          <w:sz w:val="22"/>
        </w:rPr>
        <w:t xml:space="preserve">. Zielona transformacja to </w:t>
      </w:r>
      <w:r w:rsidR="00D24AF7">
        <w:rPr>
          <w:color w:val="000000" w:themeColor="text1"/>
          <w:sz w:val="22"/>
        </w:rPr>
        <w:t>duża</w:t>
      </w:r>
      <w:r w:rsidRPr="000F5676">
        <w:rPr>
          <w:color w:val="000000" w:themeColor="text1"/>
          <w:sz w:val="22"/>
        </w:rPr>
        <w:t xml:space="preserve"> szansa</w:t>
      </w:r>
      <w:r w:rsidR="004F73E6">
        <w:rPr>
          <w:color w:val="000000" w:themeColor="text1"/>
          <w:sz w:val="22"/>
        </w:rPr>
        <w:t xml:space="preserve"> na lepszą przyszłość i realne oszczędności</w:t>
      </w:r>
      <w:r w:rsidRPr="000F5676">
        <w:rPr>
          <w:color w:val="000000" w:themeColor="text1"/>
          <w:sz w:val="22"/>
        </w:rPr>
        <w:t xml:space="preserve">, ale tylko wtedy, gdy odbywa się na </w:t>
      </w:r>
      <w:r w:rsidR="00852015">
        <w:rPr>
          <w:color w:val="000000" w:themeColor="text1"/>
          <w:sz w:val="22"/>
        </w:rPr>
        <w:t>uczciwych warunkach</w:t>
      </w:r>
      <w:r>
        <w:rPr>
          <w:color w:val="000000" w:themeColor="text1"/>
          <w:sz w:val="22"/>
        </w:rPr>
        <w:t xml:space="preserve"> – mówi Prezes UOKiK Tomasz Chróstny. </w:t>
      </w:r>
    </w:p>
    <w:p w14:paraId="3E673763" w14:textId="6F9DB59C" w:rsidR="00F26465" w:rsidRDefault="00F26465" w:rsidP="00F26465">
      <w:pPr>
        <w:spacing w:after="240" w:line="360" w:lineRule="auto"/>
        <w:jc w:val="both"/>
        <w:rPr>
          <w:b/>
          <w:bCs/>
          <w:sz w:val="22"/>
          <w:szCs w:val="28"/>
        </w:rPr>
      </w:pPr>
      <w:r w:rsidRPr="00F26465">
        <w:rPr>
          <w:b/>
          <w:bCs/>
          <w:sz w:val="22"/>
          <w:szCs w:val="28"/>
        </w:rPr>
        <w:t xml:space="preserve">Umowy pełne kruczków: </w:t>
      </w:r>
      <w:r w:rsidR="00F963E5">
        <w:rPr>
          <w:b/>
          <w:bCs/>
          <w:sz w:val="22"/>
          <w:szCs w:val="28"/>
        </w:rPr>
        <w:t xml:space="preserve">zarzuty dla </w:t>
      </w:r>
      <w:r w:rsidRPr="00F26465">
        <w:rPr>
          <w:b/>
          <w:bCs/>
          <w:sz w:val="22"/>
          <w:szCs w:val="28"/>
        </w:rPr>
        <w:t>EPG i Revolt Energy</w:t>
      </w:r>
    </w:p>
    <w:p w14:paraId="65F72E5A" w14:textId="5D8002A1" w:rsidR="00F26465" w:rsidRPr="00F26465" w:rsidRDefault="00F26465" w:rsidP="00FC5060">
      <w:pPr>
        <w:spacing w:after="240" w:line="360" w:lineRule="auto"/>
        <w:jc w:val="both"/>
        <w:rPr>
          <w:sz w:val="22"/>
          <w:szCs w:val="28"/>
        </w:rPr>
      </w:pPr>
      <w:r w:rsidRPr="00F26465">
        <w:rPr>
          <w:sz w:val="22"/>
          <w:szCs w:val="28"/>
        </w:rPr>
        <w:t>Konsumenci, którzy podpisywali umowy z EPG</w:t>
      </w:r>
      <w:r w:rsidR="009E3F69">
        <w:rPr>
          <w:sz w:val="22"/>
          <w:szCs w:val="28"/>
        </w:rPr>
        <w:t xml:space="preserve"> (obecnie Energia Plus Gaz)</w:t>
      </w:r>
      <w:r w:rsidRPr="00F26465">
        <w:rPr>
          <w:sz w:val="22"/>
          <w:szCs w:val="28"/>
        </w:rPr>
        <w:t xml:space="preserve">, mogli być zaskoczeni zapisami, które w praktyce działały wyłącznie na korzyść spółki. </w:t>
      </w:r>
      <w:r w:rsidR="006D6744">
        <w:rPr>
          <w:sz w:val="22"/>
          <w:szCs w:val="28"/>
        </w:rPr>
        <w:t>P</w:t>
      </w:r>
      <w:r w:rsidR="006D6744" w:rsidRPr="006D6744">
        <w:rPr>
          <w:sz w:val="22"/>
          <w:szCs w:val="28"/>
        </w:rPr>
        <w:t>rezes UOKiK zakwestionował</w:t>
      </w:r>
      <w:r w:rsidR="006D6744">
        <w:rPr>
          <w:sz w:val="22"/>
          <w:szCs w:val="28"/>
        </w:rPr>
        <w:t xml:space="preserve"> m.in. te</w:t>
      </w:r>
      <w:r w:rsidR="006D6744" w:rsidRPr="006D6744">
        <w:rPr>
          <w:sz w:val="22"/>
          <w:szCs w:val="28"/>
        </w:rPr>
        <w:t xml:space="preserve"> postanowienia, które pozwalały firmie karać klientów </w:t>
      </w:r>
      <w:r w:rsidR="004F73E6">
        <w:rPr>
          <w:sz w:val="22"/>
          <w:szCs w:val="28"/>
        </w:rPr>
        <w:t>o</w:t>
      </w:r>
      <w:r w:rsidR="006D6744" w:rsidRPr="006D6744">
        <w:rPr>
          <w:sz w:val="22"/>
          <w:szCs w:val="28"/>
        </w:rPr>
        <w:t>płatami – np. 10 lub 30 proc. wartości instalacji</w:t>
      </w:r>
      <w:r w:rsidR="00E22EDB">
        <w:rPr>
          <w:sz w:val="22"/>
          <w:szCs w:val="28"/>
        </w:rPr>
        <w:t xml:space="preserve"> -</w:t>
      </w:r>
      <w:r w:rsidR="006D6744" w:rsidRPr="006D6744">
        <w:rPr>
          <w:sz w:val="22"/>
          <w:szCs w:val="28"/>
        </w:rPr>
        <w:t xml:space="preserve"> jeśli konsument chciał się wycofać po 14 dniach</w:t>
      </w:r>
      <w:r w:rsidR="00FC5060">
        <w:rPr>
          <w:sz w:val="22"/>
          <w:szCs w:val="28"/>
        </w:rPr>
        <w:t xml:space="preserve"> od podpisania umowy</w:t>
      </w:r>
      <w:r w:rsidR="006D6744" w:rsidRPr="006D6744">
        <w:rPr>
          <w:sz w:val="22"/>
          <w:szCs w:val="28"/>
        </w:rPr>
        <w:t>.</w:t>
      </w:r>
      <w:r w:rsidR="006D6744">
        <w:rPr>
          <w:sz w:val="22"/>
          <w:szCs w:val="28"/>
        </w:rPr>
        <w:t xml:space="preserve"> Z kolei</w:t>
      </w:r>
      <w:r w:rsidR="006D6744" w:rsidRPr="006D6744">
        <w:rPr>
          <w:sz w:val="22"/>
          <w:szCs w:val="28"/>
        </w:rPr>
        <w:t xml:space="preserve"> </w:t>
      </w:r>
      <w:r w:rsidR="006D6744">
        <w:rPr>
          <w:sz w:val="22"/>
          <w:szCs w:val="28"/>
        </w:rPr>
        <w:t>k</w:t>
      </w:r>
      <w:r w:rsidR="006D6744" w:rsidRPr="006D6744">
        <w:rPr>
          <w:sz w:val="22"/>
          <w:szCs w:val="28"/>
        </w:rPr>
        <w:t>ara 20 proc. mogła grozić nawet wtedy, gdy</w:t>
      </w:r>
      <w:r w:rsidR="006D6744">
        <w:rPr>
          <w:sz w:val="22"/>
          <w:szCs w:val="28"/>
        </w:rPr>
        <w:t xml:space="preserve"> konsument</w:t>
      </w:r>
      <w:r w:rsidR="006D6744" w:rsidRPr="006D6744">
        <w:rPr>
          <w:sz w:val="22"/>
          <w:szCs w:val="28"/>
        </w:rPr>
        <w:t xml:space="preserve"> nie dostarczył</w:t>
      </w:r>
      <w:r w:rsidR="004F73E6">
        <w:rPr>
          <w:sz w:val="22"/>
          <w:szCs w:val="28"/>
        </w:rPr>
        <w:t xml:space="preserve"> wymaganych przez spółkę</w:t>
      </w:r>
      <w:r w:rsidR="006D6744" w:rsidRPr="006D6744">
        <w:rPr>
          <w:sz w:val="22"/>
          <w:szCs w:val="28"/>
        </w:rPr>
        <w:t xml:space="preserve"> dokumentów na czas. W praktyce oznaczało to, że </w:t>
      </w:r>
      <w:r w:rsidR="004F73E6">
        <w:rPr>
          <w:sz w:val="22"/>
          <w:szCs w:val="28"/>
        </w:rPr>
        <w:t>niewielkie</w:t>
      </w:r>
      <w:r w:rsidR="006D6744" w:rsidRPr="006D6744">
        <w:rPr>
          <w:sz w:val="22"/>
          <w:szCs w:val="28"/>
        </w:rPr>
        <w:t xml:space="preserve"> opóźnienie czy brak kontaktu mogły kosztować go kilka tysięcy złotych.</w:t>
      </w:r>
      <w:r w:rsidRPr="00F26465">
        <w:rPr>
          <w:sz w:val="22"/>
          <w:szCs w:val="28"/>
        </w:rPr>
        <w:t xml:space="preserve"> Dodatkowo, </w:t>
      </w:r>
      <w:r w:rsidR="00432533" w:rsidRPr="00432533">
        <w:rPr>
          <w:sz w:val="22"/>
          <w:szCs w:val="28"/>
        </w:rPr>
        <w:t>w razie stwierdzenia braku możliwości technicznych montażu</w:t>
      </w:r>
      <w:r w:rsidR="00E22EDB">
        <w:rPr>
          <w:sz w:val="22"/>
          <w:szCs w:val="28"/>
        </w:rPr>
        <w:t>,</w:t>
      </w:r>
      <w:r w:rsidR="00432533" w:rsidRPr="00432533">
        <w:rPr>
          <w:sz w:val="22"/>
          <w:szCs w:val="28"/>
        </w:rPr>
        <w:t xml:space="preserve"> wykonawca mógł </w:t>
      </w:r>
      <w:r w:rsidR="00432533" w:rsidRPr="00432533">
        <w:rPr>
          <w:sz w:val="22"/>
          <w:szCs w:val="28"/>
        </w:rPr>
        <w:lastRenderedPageBreak/>
        <w:t>odstąpić od umowy</w:t>
      </w:r>
      <w:r w:rsidR="00852015" w:rsidRPr="00852015">
        <w:rPr>
          <w:sz w:val="22"/>
          <w:szCs w:val="28"/>
        </w:rPr>
        <w:t xml:space="preserve"> </w:t>
      </w:r>
      <w:r w:rsidR="00852015">
        <w:rPr>
          <w:sz w:val="22"/>
          <w:szCs w:val="28"/>
        </w:rPr>
        <w:t>bez jakichkolwiek negatywnych konsekwencji</w:t>
      </w:r>
      <w:r w:rsidRPr="00F26465">
        <w:rPr>
          <w:sz w:val="22"/>
          <w:szCs w:val="28"/>
        </w:rPr>
        <w:t xml:space="preserve">, </w:t>
      </w:r>
      <w:r w:rsidR="00864DD7">
        <w:rPr>
          <w:sz w:val="22"/>
          <w:szCs w:val="28"/>
        </w:rPr>
        <w:t>w efekcie czego</w:t>
      </w:r>
      <w:r w:rsidRPr="00F26465">
        <w:rPr>
          <w:sz w:val="22"/>
          <w:szCs w:val="28"/>
        </w:rPr>
        <w:t xml:space="preserve"> klient tracił czas</w:t>
      </w:r>
      <w:r w:rsidR="00301EE8">
        <w:rPr>
          <w:sz w:val="22"/>
          <w:szCs w:val="28"/>
        </w:rPr>
        <w:t>.</w:t>
      </w:r>
      <w:r w:rsidRPr="00301EE8">
        <w:rPr>
          <w:color w:val="FF0000"/>
          <w:sz w:val="22"/>
          <w:szCs w:val="28"/>
        </w:rPr>
        <w:t xml:space="preserve"> </w:t>
      </w:r>
      <w:r w:rsidR="009A146E">
        <w:rPr>
          <w:sz w:val="22"/>
          <w:szCs w:val="28"/>
        </w:rPr>
        <w:t>Tymczasem to wykonawca odpowiada za wykonanie należytego audytu przed zawarciem umowy</w:t>
      </w:r>
      <w:r w:rsidR="002F2FC7">
        <w:rPr>
          <w:sz w:val="22"/>
          <w:szCs w:val="28"/>
        </w:rPr>
        <w:t xml:space="preserve"> na </w:t>
      </w:r>
      <w:r w:rsidR="005E474C">
        <w:rPr>
          <w:sz w:val="22"/>
          <w:szCs w:val="28"/>
        </w:rPr>
        <w:t>sprzedaż</w:t>
      </w:r>
      <w:r w:rsidR="002F2FC7">
        <w:rPr>
          <w:sz w:val="22"/>
          <w:szCs w:val="28"/>
        </w:rPr>
        <w:t xml:space="preserve"> i </w:t>
      </w:r>
      <w:r w:rsidR="005E474C">
        <w:rPr>
          <w:sz w:val="22"/>
          <w:szCs w:val="28"/>
        </w:rPr>
        <w:t>instalację urządzeń</w:t>
      </w:r>
      <w:r w:rsidR="00497A15">
        <w:rPr>
          <w:sz w:val="22"/>
          <w:szCs w:val="28"/>
        </w:rPr>
        <w:t>,</w:t>
      </w:r>
      <w:r w:rsidR="00081864">
        <w:rPr>
          <w:sz w:val="22"/>
          <w:szCs w:val="28"/>
        </w:rPr>
        <w:t xml:space="preserve"> aby ustalić </w:t>
      </w:r>
      <w:r w:rsidR="005E474C">
        <w:rPr>
          <w:sz w:val="22"/>
          <w:szCs w:val="28"/>
        </w:rPr>
        <w:t>możliwości techniczne montażu</w:t>
      </w:r>
      <w:r w:rsidR="009A146E">
        <w:rPr>
          <w:sz w:val="22"/>
          <w:szCs w:val="28"/>
        </w:rPr>
        <w:t xml:space="preserve">. </w:t>
      </w:r>
    </w:p>
    <w:p w14:paraId="3E4220B1" w14:textId="65CF95C8" w:rsidR="00F26465" w:rsidRDefault="00F26465" w:rsidP="00F26465">
      <w:pPr>
        <w:spacing w:after="240" w:line="360" w:lineRule="auto"/>
        <w:jc w:val="both"/>
        <w:rPr>
          <w:sz w:val="22"/>
          <w:szCs w:val="28"/>
        </w:rPr>
      </w:pPr>
      <w:r w:rsidRPr="00F26465">
        <w:rPr>
          <w:sz w:val="22"/>
          <w:szCs w:val="28"/>
        </w:rPr>
        <w:t xml:space="preserve">Revolt Energy stosowała bardzo podobne </w:t>
      </w:r>
      <w:r w:rsidRPr="00E22EDB">
        <w:rPr>
          <w:sz w:val="22"/>
        </w:rPr>
        <w:t>zapisy.</w:t>
      </w:r>
      <w:r w:rsidR="00E22EDB" w:rsidRPr="00E22EDB">
        <w:rPr>
          <w:sz w:val="22"/>
        </w:rPr>
        <w:t xml:space="preserve"> Prezes UOKiK zakwestionował postanowienia umowne, które pozwalały spółce w razie odstąpienia od umowy zatrzymać wpłaconą zaliczkę, a także nakładały na klientów dodatkowe obciążenia. Chodziło m.in. o kary umowne sięgające 15 proc. wartości inwestycji za niewykonanie zobowiązań przez konsumenta, obowiązek zapłaty odstępnego w wysokości 10 proc. ceny instalacji czy też opłaty za magazynowanie sprzętu. </w:t>
      </w:r>
      <w:r w:rsidRPr="00E22EDB">
        <w:rPr>
          <w:sz w:val="22"/>
        </w:rPr>
        <w:t>To</w:t>
      </w:r>
      <w:r w:rsidRPr="00F26465">
        <w:rPr>
          <w:sz w:val="22"/>
          <w:szCs w:val="28"/>
        </w:rPr>
        <w:t xml:space="preserve"> oznaczało, że klient, który wpłacił np. 10 </w:t>
      </w:r>
      <w:r w:rsidR="006E0F97">
        <w:rPr>
          <w:sz w:val="22"/>
          <w:szCs w:val="28"/>
        </w:rPr>
        <w:t>tys.</w:t>
      </w:r>
      <w:r w:rsidRPr="00F26465">
        <w:rPr>
          <w:sz w:val="22"/>
          <w:szCs w:val="28"/>
        </w:rPr>
        <w:t xml:space="preserve"> zł </w:t>
      </w:r>
      <w:r w:rsidRPr="00432533">
        <w:rPr>
          <w:sz w:val="22"/>
          <w:szCs w:val="28"/>
        </w:rPr>
        <w:t xml:space="preserve">zaliczki, </w:t>
      </w:r>
      <w:r w:rsidR="00432533" w:rsidRPr="00432533">
        <w:rPr>
          <w:sz w:val="22"/>
          <w:szCs w:val="28"/>
        </w:rPr>
        <w:t xml:space="preserve">w praktyce mógł stracić całą tę kwotę, </w:t>
      </w:r>
      <w:r w:rsidRPr="00F26465">
        <w:rPr>
          <w:sz w:val="22"/>
          <w:szCs w:val="28"/>
        </w:rPr>
        <w:t xml:space="preserve">a </w:t>
      </w:r>
      <w:r w:rsidR="00432533">
        <w:rPr>
          <w:sz w:val="22"/>
          <w:szCs w:val="28"/>
        </w:rPr>
        <w:t>nawet dostać</w:t>
      </w:r>
      <w:r w:rsidRPr="00F26465">
        <w:rPr>
          <w:sz w:val="22"/>
          <w:szCs w:val="28"/>
        </w:rPr>
        <w:t xml:space="preserve"> wezwanie do dopłaty.</w:t>
      </w:r>
      <w:r w:rsidR="00432533">
        <w:rPr>
          <w:sz w:val="22"/>
          <w:szCs w:val="28"/>
        </w:rPr>
        <w:t xml:space="preserve"> </w:t>
      </w:r>
      <w:r w:rsidRPr="00F26465">
        <w:rPr>
          <w:sz w:val="22"/>
          <w:szCs w:val="28"/>
        </w:rPr>
        <w:t>Firma przewidywała też możliwość przesuwania terminów montażu z powodu np. „</w:t>
      </w:r>
      <w:r w:rsidR="00323D85">
        <w:rPr>
          <w:sz w:val="22"/>
          <w:szCs w:val="28"/>
        </w:rPr>
        <w:t xml:space="preserve">braku </w:t>
      </w:r>
      <w:r w:rsidRPr="00F26465">
        <w:rPr>
          <w:sz w:val="22"/>
          <w:szCs w:val="28"/>
        </w:rPr>
        <w:t xml:space="preserve">dostępności </w:t>
      </w:r>
      <w:r w:rsidR="000D2488">
        <w:rPr>
          <w:sz w:val="22"/>
          <w:szCs w:val="28"/>
        </w:rPr>
        <w:t>elementów</w:t>
      </w:r>
      <w:r w:rsidRPr="00F26465">
        <w:rPr>
          <w:sz w:val="22"/>
          <w:szCs w:val="28"/>
        </w:rPr>
        <w:t xml:space="preserve">” czy </w:t>
      </w:r>
      <w:r w:rsidR="0061346B">
        <w:rPr>
          <w:sz w:val="22"/>
          <w:szCs w:val="28"/>
        </w:rPr>
        <w:t>bliżej nieokreślon</w:t>
      </w:r>
      <w:r w:rsidR="00C44D88">
        <w:rPr>
          <w:sz w:val="22"/>
          <w:szCs w:val="28"/>
        </w:rPr>
        <w:t>ych</w:t>
      </w:r>
      <w:r w:rsidR="0061346B">
        <w:rPr>
          <w:sz w:val="22"/>
          <w:szCs w:val="28"/>
        </w:rPr>
        <w:t xml:space="preserve"> warunk</w:t>
      </w:r>
      <w:r w:rsidR="00C44D88">
        <w:rPr>
          <w:sz w:val="22"/>
          <w:szCs w:val="28"/>
        </w:rPr>
        <w:t>ów</w:t>
      </w:r>
      <w:r w:rsidR="0061346B">
        <w:rPr>
          <w:sz w:val="22"/>
          <w:szCs w:val="28"/>
        </w:rPr>
        <w:t xml:space="preserve"> atmosferyczn</w:t>
      </w:r>
      <w:r w:rsidR="00C44D88">
        <w:rPr>
          <w:sz w:val="22"/>
          <w:szCs w:val="28"/>
        </w:rPr>
        <w:t>ych</w:t>
      </w:r>
      <w:r w:rsidR="0061346B">
        <w:rPr>
          <w:sz w:val="22"/>
          <w:szCs w:val="28"/>
        </w:rPr>
        <w:t xml:space="preserve"> </w:t>
      </w:r>
      <w:r w:rsidRPr="00F26465">
        <w:rPr>
          <w:sz w:val="22"/>
          <w:szCs w:val="28"/>
        </w:rPr>
        <w:t xml:space="preserve">oraz wyłączała swoją odpowiedzialność za </w:t>
      </w:r>
      <w:r w:rsidR="00C44D88">
        <w:rPr>
          <w:sz w:val="22"/>
          <w:szCs w:val="28"/>
        </w:rPr>
        <w:t>rezultaty funkcjonowania oferowanych</w:t>
      </w:r>
      <w:r w:rsidRPr="00F26465">
        <w:rPr>
          <w:sz w:val="22"/>
          <w:szCs w:val="28"/>
        </w:rPr>
        <w:t xml:space="preserve"> urządzeń – np. </w:t>
      </w:r>
      <w:r w:rsidR="00C44D88">
        <w:rPr>
          <w:sz w:val="22"/>
          <w:szCs w:val="28"/>
        </w:rPr>
        <w:t xml:space="preserve">w zakresie </w:t>
      </w:r>
      <w:r w:rsidRPr="00F26465">
        <w:rPr>
          <w:sz w:val="22"/>
          <w:szCs w:val="28"/>
        </w:rPr>
        <w:t>iloś</w:t>
      </w:r>
      <w:r w:rsidR="00C44D88">
        <w:rPr>
          <w:sz w:val="22"/>
          <w:szCs w:val="28"/>
        </w:rPr>
        <w:t>ci</w:t>
      </w:r>
      <w:r w:rsidRPr="00F26465">
        <w:rPr>
          <w:sz w:val="22"/>
          <w:szCs w:val="28"/>
        </w:rPr>
        <w:t xml:space="preserve"> energii z paneli czy zużyci</w:t>
      </w:r>
      <w:r w:rsidR="00C44D88">
        <w:rPr>
          <w:sz w:val="22"/>
          <w:szCs w:val="28"/>
        </w:rPr>
        <w:t>a</w:t>
      </w:r>
      <w:r w:rsidRPr="00F26465">
        <w:rPr>
          <w:sz w:val="22"/>
          <w:szCs w:val="28"/>
        </w:rPr>
        <w:t xml:space="preserve"> prądu przez pompę ciepła. </w:t>
      </w:r>
      <w:r w:rsidR="00B5122D">
        <w:rPr>
          <w:sz w:val="22"/>
          <w:szCs w:val="28"/>
        </w:rPr>
        <w:t>K</w:t>
      </w:r>
      <w:r w:rsidRPr="00F26465">
        <w:rPr>
          <w:sz w:val="22"/>
          <w:szCs w:val="28"/>
        </w:rPr>
        <w:t>onsument</w:t>
      </w:r>
      <w:r w:rsidR="00B5122D">
        <w:rPr>
          <w:sz w:val="22"/>
          <w:szCs w:val="28"/>
        </w:rPr>
        <w:t xml:space="preserve"> zatem</w:t>
      </w:r>
      <w:r w:rsidRPr="00F26465">
        <w:rPr>
          <w:sz w:val="22"/>
          <w:szCs w:val="28"/>
        </w:rPr>
        <w:t xml:space="preserve"> ryzykował, że zainwestuje kilkadziesiąt tysięcy złotych w instalację, która nie przyniesie obiecanych oszczędności</w:t>
      </w:r>
      <w:r w:rsidR="00852015">
        <w:rPr>
          <w:sz w:val="22"/>
          <w:szCs w:val="28"/>
        </w:rPr>
        <w:t xml:space="preserve">, zaś </w:t>
      </w:r>
      <w:r w:rsidR="00432533" w:rsidRPr="00432533">
        <w:rPr>
          <w:sz w:val="22"/>
          <w:szCs w:val="28"/>
        </w:rPr>
        <w:t>zapisy ograniczające odpowiedzialność spółki</w:t>
      </w:r>
      <w:r w:rsidR="009959B8">
        <w:rPr>
          <w:sz w:val="22"/>
          <w:szCs w:val="28"/>
        </w:rPr>
        <w:t xml:space="preserve"> </w:t>
      </w:r>
      <w:r w:rsidR="009959B8" w:rsidRPr="00432533">
        <w:rPr>
          <w:sz w:val="22"/>
          <w:szCs w:val="28"/>
        </w:rPr>
        <w:t>mogły</w:t>
      </w:r>
      <w:r w:rsidR="009959B8">
        <w:rPr>
          <w:sz w:val="22"/>
          <w:szCs w:val="28"/>
        </w:rPr>
        <w:t xml:space="preserve"> </w:t>
      </w:r>
      <w:r w:rsidR="009959B8" w:rsidRPr="00432533">
        <w:rPr>
          <w:sz w:val="22"/>
          <w:szCs w:val="28"/>
        </w:rPr>
        <w:t>utrudniać dochodzenie roszczeń</w:t>
      </w:r>
      <w:r w:rsidR="00432533" w:rsidRPr="00432533">
        <w:rPr>
          <w:sz w:val="22"/>
          <w:szCs w:val="28"/>
        </w:rPr>
        <w:t>.</w:t>
      </w:r>
    </w:p>
    <w:p w14:paraId="0F46C4C2" w14:textId="68AC9C5F" w:rsidR="00F26465" w:rsidRDefault="000F5676" w:rsidP="00F26465">
      <w:pPr>
        <w:spacing w:after="240" w:line="360" w:lineRule="auto"/>
        <w:jc w:val="both"/>
        <w:rPr>
          <w:b/>
          <w:bCs/>
          <w:sz w:val="22"/>
          <w:szCs w:val="28"/>
        </w:rPr>
      </w:pPr>
      <w:r w:rsidRPr="000F5676">
        <w:rPr>
          <w:b/>
          <w:bCs/>
          <w:sz w:val="22"/>
          <w:szCs w:val="28"/>
        </w:rPr>
        <w:t xml:space="preserve">Manipulacje i nachalny marketing: </w:t>
      </w:r>
      <w:r w:rsidR="00F963E5">
        <w:rPr>
          <w:b/>
          <w:bCs/>
          <w:sz w:val="22"/>
          <w:szCs w:val="28"/>
        </w:rPr>
        <w:t xml:space="preserve">zarzuty dla </w:t>
      </w:r>
      <w:r>
        <w:rPr>
          <w:b/>
          <w:bCs/>
          <w:sz w:val="22"/>
          <w:szCs w:val="28"/>
        </w:rPr>
        <w:t xml:space="preserve">PEGK i Centrum Dotacji OZE </w:t>
      </w:r>
    </w:p>
    <w:p w14:paraId="139C24E1" w14:textId="1C74B56A" w:rsidR="000F5676" w:rsidRPr="000F5676" w:rsidRDefault="000F5676" w:rsidP="000F5676">
      <w:pPr>
        <w:spacing w:after="240" w:line="360" w:lineRule="auto"/>
        <w:jc w:val="both"/>
        <w:rPr>
          <w:sz w:val="22"/>
          <w:szCs w:val="28"/>
        </w:rPr>
      </w:pPr>
      <w:r w:rsidRPr="000F5676">
        <w:rPr>
          <w:sz w:val="22"/>
          <w:szCs w:val="28"/>
        </w:rPr>
        <w:t xml:space="preserve">Polska Energia Grupa Kapitałowa </w:t>
      </w:r>
      <w:r w:rsidR="009652A7">
        <w:rPr>
          <w:sz w:val="22"/>
          <w:szCs w:val="28"/>
        </w:rPr>
        <w:t xml:space="preserve">w </w:t>
      </w:r>
      <w:r w:rsidR="00301EE8">
        <w:rPr>
          <w:sz w:val="22"/>
          <w:szCs w:val="28"/>
        </w:rPr>
        <w:t>kontaktach z</w:t>
      </w:r>
      <w:r w:rsidR="009652A7">
        <w:rPr>
          <w:sz w:val="22"/>
          <w:szCs w:val="28"/>
        </w:rPr>
        <w:t xml:space="preserve"> konsumentami </w:t>
      </w:r>
      <w:r w:rsidRPr="000F5676">
        <w:rPr>
          <w:sz w:val="22"/>
          <w:szCs w:val="28"/>
        </w:rPr>
        <w:t>posługiwała się drukami stylizowanymi na urzędowe zawiadomienia. Do skrzynek mieszkańców trafiały ulotki zatytułowane „Ogłoszenie” czy „Zawiadomienie dla mieszkańców gminy”, które wyglądały jak oficjalne komunikaty władz lokalnych. Nie informowano wprost, że nadawcą jest prywatna spółka</w:t>
      </w:r>
      <w:r w:rsidR="003D36E8">
        <w:rPr>
          <w:sz w:val="22"/>
          <w:szCs w:val="28"/>
        </w:rPr>
        <w:t xml:space="preserve"> i mają one na celu umówienie komercyjnego spotkania</w:t>
      </w:r>
      <w:r w:rsidRPr="000F5676">
        <w:rPr>
          <w:sz w:val="22"/>
          <w:szCs w:val="28"/>
        </w:rPr>
        <w:t>. Zawierały one ostrzeżenia o rzekomych, nieuchronnych podwyżkach cen prądu o 70–80 proc.</w:t>
      </w:r>
      <w:r w:rsidR="00C44D88">
        <w:rPr>
          <w:sz w:val="22"/>
          <w:szCs w:val="28"/>
        </w:rPr>
        <w:t>, a nawet 300</w:t>
      </w:r>
      <w:r w:rsidR="00B257E6">
        <w:rPr>
          <w:sz w:val="22"/>
          <w:szCs w:val="28"/>
        </w:rPr>
        <w:t xml:space="preserve"> proc. </w:t>
      </w:r>
      <w:r w:rsidR="00B257E6" w:rsidRPr="00447BC6">
        <w:rPr>
          <w:sz w:val="22"/>
          <w:szCs w:val="28"/>
        </w:rPr>
        <w:t>(</w:t>
      </w:r>
      <w:r w:rsidR="00B257E6" w:rsidRPr="00301EE8">
        <w:rPr>
          <w:i/>
          <w:sz w:val="22"/>
          <w:szCs w:val="28"/>
        </w:rPr>
        <w:t>„za prąd możemy płacić 4 krotnie więcej (…)”</w:t>
      </w:r>
      <w:r w:rsidR="00B257E6">
        <w:rPr>
          <w:sz w:val="22"/>
          <w:szCs w:val="28"/>
        </w:rPr>
        <w:t>)</w:t>
      </w:r>
      <w:r w:rsidRPr="000F5676">
        <w:rPr>
          <w:sz w:val="22"/>
          <w:szCs w:val="28"/>
        </w:rPr>
        <w:t>, co mogło budzić</w:t>
      </w:r>
      <w:r w:rsidR="00301EE8">
        <w:rPr>
          <w:sz w:val="22"/>
          <w:szCs w:val="28"/>
        </w:rPr>
        <w:t xml:space="preserve"> obawę</w:t>
      </w:r>
      <w:r w:rsidRPr="000F5676">
        <w:rPr>
          <w:sz w:val="22"/>
          <w:szCs w:val="28"/>
        </w:rPr>
        <w:t xml:space="preserve"> i skłaniać do podpisania umowy</w:t>
      </w:r>
      <w:r w:rsidR="006E0F97">
        <w:rPr>
          <w:sz w:val="22"/>
          <w:szCs w:val="28"/>
        </w:rPr>
        <w:t xml:space="preserve">. </w:t>
      </w:r>
    </w:p>
    <w:p w14:paraId="0D4F016F" w14:textId="70C208E9" w:rsidR="00E22EDB" w:rsidRDefault="000F5676" w:rsidP="007B4928">
      <w:pPr>
        <w:spacing w:after="240" w:line="360" w:lineRule="auto"/>
        <w:jc w:val="both"/>
        <w:rPr>
          <w:b/>
          <w:bCs/>
          <w:sz w:val="22"/>
        </w:rPr>
      </w:pPr>
      <w:r w:rsidRPr="000F5676">
        <w:rPr>
          <w:sz w:val="22"/>
          <w:szCs w:val="28"/>
        </w:rPr>
        <w:t>Centrum Dotacji OZE, wcześniej funkcjonujące pod nazwą Eko Centrum, zajmowało się umawianiem spotkań handlowych dla</w:t>
      </w:r>
      <w:r w:rsidR="006E0F97">
        <w:rPr>
          <w:sz w:val="22"/>
          <w:szCs w:val="28"/>
        </w:rPr>
        <w:t xml:space="preserve"> spółki</w:t>
      </w:r>
      <w:r w:rsidRPr="000F5676">
        <w:rPr>
          <w:sz w:val="22"/>
          <w:szCs w:val="28"/>
        </w:rPr>
        <w:t xml:space="preserve"> EPG, </w:t>
      </w:r>
      <w:r w:rsidR="00852015">
        <w:rPr>
          <w:sz w:val="22"/>
          <w:szCs w:val="28"/>
        </w:rPr>
        <w:t>jednak</w:t>
      </w:r>
      <w:r w:rsidRPr="000F5676">
        <w:rPr>
          <w:sz w:val="22"/>
          <w:szCs w:val="28"/>
        </w:rPr>
        <w:t xml:space="preserve"> </w:t>
      </w:r>
      <w:r w:rsidR="0066550D">
        <w:rPr>
          <w:sz w:val="22"/>
          <w:szCs w:val="28"/>
        </w:rPr>
        <w:t xml:space="preserve">mogło </w:t>
      </w:r>
      <w:r w:rsidR="0066550D" w:rsidRPr="000F5676">
        <w:rPr>
          <w:sz w:val="22"/>
          <w:szCs w:val="28"/>
        </w:rPr>
        <w:t>pozyskiwa</w:t>
      </w:r>
      <w:r w:rsidR="0066550D">
        <w:rPr>
          <w:sz w:val="22"/>
          <w:szCs w:val="28"/>
        </w:rPr>
        <w:t>ć</w:t>
      </w:r>
      <w:r w:rsidR="0066550D" w:rsidRPr="000F5676">
        <w:rPr>
          <w:sz w:val="22"/>
          <w:szCs w:val="28"/>
        </w:rPr>
        <w:t xml:space="preserve"> </w:t>
      </w:r>
      <w:r w:rsidR="00577C06">
        <w:rPr>
          <w:sz w:val="22"/>
          <w:szCs w:val="28"/>
        </w:rPr>
        <w:t xml:space="preserve">dane </w:t>
      </w:r>
      <w:r w:rsidRPr="000F5676">
        <w:rPr>
          <w:sz w:val="22"/>
          <w:szCs w:val="28"/>
        </w:rPr>
        <w:t xml:space="preserve">klientów w </w:t>
      </w:r>
      <w:r w:rsidR="00794522" w:rsidRPr="000F5676">
        <w:rPr>
          <w:sz w:val="22"/>
          <w:szCs w:val="28"/>
        </w:rPr>
        <w:t>sposób</w:t>
      </w:r>
      <w:r w:rsidR="00794522">
        <w:rPr>
          <w:sz w:val="22"/>
          <w:szCs w:val="28"/>
        </w:rPr>
        <w:t xml:space="preserve"> n</w:t>
      </w:r>
      <w:r w:rsidR="0066550D">
        <w:rPr>
          <w:sz w:val="22"/>
          <w:szCs w:val="28"/>
        </w:rPr>
        <w:t>iezgodny z</w:t>
      </w:r>
      <w:r w:rsidR="00794522">
        <w:rPr>
          <w:sz w:val="22"/>
          <w:szCs w:val="28"/>
        </w:rPr>
        <w:t xml:space="preserve"> praw</w:t>
      </w:r>
      <w:r w:rsidR="00497A15">
        <w:rPr>
          <w:sz w:val="22"/>
          <w:szCs w:val="28"/>
        </w:rPr>
        <w:t>em</w:t>
      </w:r>
      <w:r w:rsidRPr="000F5676">
        <w:rPr>
          <w:sz w:val="22"/>
          <w:szCs w:val="28"/>
        </w:rPr>
        <w:t>. Spółka wykonywała masowe połączenia telefoniczne bez</w:t>
      </w:r>
      <w:r w:rsidR="00794522">
        <w:rPr>
          <w:sz w:val="22"/>
          <w:szCs w:val="28"/>
        </w:rPr>
        <w:t xml:space="preserve"> uprzedniej</w:t>
      </w:r>
      <w:r w:rsidRPr="000F5676">
        <w:rPr>
          <w:sz w:val="22"/>
          <w:szCs w:val="28"/>
        </w:rPr>
        <w:t xml:space="preserve"> zgody osób, do których dzwoniła. Numery pochodziły z kupionych baz danych</w:t>
      </w:r>
      <w:r w:rsidR="0099214A">
        <w:rPr>
          <w:sz w:val="22"/>
          <w:szCs w:val="28"/>
        </w:rPr>
        <w:t xml:space="preserve"> lub </w:t>
      </w:r>
      <w:r w:rsidR="00794522">
        <w:rPr>
          <w:sz w:val="22"/>
          <w:szCs w:val="28"/>
        </w:rPr>
        <w:lastRenderedPageBreak/>
        <w:t>były losowo generowane</w:t>
      </w:r>
      <w:r w:rsidR="0061346B">
        <w:rPr>
          <w:sz w:val="22"/>
          <w:szCs w:val="28"/>
        </w:rPr>
        <w:t xml:space="preserve">. </w:t>
      </w:r>
      <w:r w:rsidRPr="000F5676">
        <w:rPr>
          <w:sz w:val="22"/>
          <w:szCs w:val="28"/>
        </w:rPr>
        <w:t xml:space="preserve">Dla konsumentów oznaczało to, że odbierali telefon </w:t>
      </w:r>
      <w:r w:rsidR="004B07E6">
        <w:rPr>
          <w:sz w:val="22"/>
          <w:szCs w:val="28"/>
        </w:rPr>
        <w:t>z</w:t>
      </w:r>
      <w:r w:rsidR="004B07E6" w:rsidRPr="000F5676">
        <w:rPr>
          <w:sz w:val="22"/>
          <w:szCs w:val="28"/>
        </w:rPr>
        <w:t xml:space="preserve"> </w:t>
      </w:r>
      <w:r w:rsidRPr="000F5676">
        <w:rPr>
          <w:sz w:val="22"/>
          <w:szCs w:val="28"/>
        </w:rPr>
        <w:t xml:space="preserve">nieznanego numeru i słyszeli od razu sprzedażową ofertę fotowoltaiki czy pomp ciepła. </w:t>
      </w:r>
      <w:r w:rsidR="00794522">
        <w:rPr>
          <w:sz w:val="22"/>
          <w:szCs w:val="28"/>
        </w:rPr>
        <w:t>T</w:t>
      </w:r>
      <w:r w:rsidRPr="000F5676">
        <w:rPr>
          <w:sz w:val="22"/>
          <w:szCs w:val="28"/>
        </w:rPr>
        <w:t xml:space="preserve">elemarketerzy </w:t>
      </w:r>
      <w:r w:rsidR="00794522">
        <w:rPr>
          <w:sz w:val="22"/>
          <w:szCs w:val="28"/>
        </w:rPr>
        <w:t xml:space="preserve">przy tym </w:t>
      </w:r>
      <w:r w:rsidRPr="000F5676">
        <w:rPr>
          <w:sz w:val="22"/>
          <w:szCs w:val="28"/>
        </w:rPr>
        <w:t xml:space="preserve">przedstawiali się jako </w:t>
      </w:r>
      <w:r w:rsidR="00794522">
        <w:rPr>
          <w:sz w:val="22"/>
          <w:szCs w:val="28"/>
        </w:rPr>
        <w:t xml:space="preserve">pracownicy </w:t>
      </w:r>
      <w:r w:rsidRPr="000F5676">
        <w:rPr>
          <w:sz w:val="22"/>
          <w:szCs w:val="28"/>
        </w:rPr>
        <w:t>„</w:t>
      </w:r>
      <w:r w:rsidR="00794522">
        <w:rPr>
          <w:sz w:val="22"/>
          <w:szCs w:val="28"/>
        </w:rPr>
        <w:t>działu dotacji unijnych</w:t>
      </w:r>
      <w:r w:rsidR="004B07E6">
        <w:rPr>
          <w:sz w:val="22"/>
          <w:szCs w:val="28"/>
        </w:rPr>
        <w:t>”</w:t>
      </w:r>
      <w:r w:rsidR="00794522">
        <w:rPr>
          <w:sz w:val="22"/>
          <w:szCs w:val="28"/>
        </w:rPr>
        <w:t>, co mogło sugerować związek z rządowymi programami</w:t>
      </w:r>
      <w:r w:rsidR="0066550D">
        <w:rPr>
          <w:sz w:val="22"/>
          <w:szCs w:val="28"/>
        </w:rPr>
        <w:t xml:space="preserve"> dofinansowań</w:t>
      </w:r>
      <w:r w:rsidRPr="000F5676">
        <w:rPr>
          <w:sz w:val="22"/>
          <w:szCs w:val="28"/>
        </w:rPr>
        <w:t xml:space="preserve">. </w:t>
      </w:r>
    </w:p>
    <w:p w14:paraId="5877CEA4" w14:textId="77777777" w:rsidR="00E22EDB" w:rsidRDefault="00E22EDB" w:rsidP="0030531E">
      <w:pPr>
        <w:jc w:val="both"/>
        <w:rPr>
          <w:b/>
          <w:bCs/>
          <w:sz w:val="22"/>
        </w:rPr>
      </w:pPr>
    </w:p>
    <w:p w14:paraId="4EB7FCCC" w14:textId="463F00EF" w:rsidR="001320CC" w:rsidRDefault="00D24AF7" w:rsidP="0030531E">
      <w:pPr>
        <w:jc w:val="both"/>
        <w:rPr>
          <w:b/>
          <w:bCs/>
          <w:sz w:val="22"/>
        </w:rPr>
      </w:pPr>
      <w:r w:rsidRPr="00D24AF7">
        <w:rPr>
          <w:b/>
          <w:bCs/>
          <w:sz w:val="22"/>
        </w:rPr>
        <w:t xml:space="preserve">Sunday Polska z </w:t>
      </w:r>
      <w:r w:rsidR="007B4928">
        <w:rPr>
          <w:b/>
          <w:bCs/>
          <w:sz w:val="22"/>
        </w:rPr>
        <w:t xml:space="preserve">ponad milionową </w:t>
      </w:r>
      <w:r w:rsidRPr="00D24AF7">
        <w:rPr>
          <w:b/>
          <w:bCs/>
          <w:sz w:val="22"/>
        </w:rPr>
        <w:t>karą Prezesa UOKiK</w:t>
      </w:r>
    </w:p>
    <w:p w14:paraId="19F29EC9" w14:textId="77777777" w:rsidR="00D24AF7" w:rsidRDefault="00D24AF7" w:rsidP="0030531E">
      <w:pPr>
        <w:jc w:val="both"/>
        <w:rPr>
          <w:b/>
          <w:bCs/>
          <w:sz w:val="22"/>
        </w:rPr>
      </w:pPr>
    </w:p>
    <w:p w14:paraId="221B1F81" w14:textId="2F6BE65F" w:rsidR="007B4928" w:rsidRDefault="00280C41" w:rsidP="007B4928">
      <w:pPr>
        <w:spacing w:line="360" w:lineRule="auto"/>
        <w:jc w:val="both"/>
        <w:rPr>
          <w:iCs/>
          <w:sz w:val="22"/>
        </w:rPr>
      </w:pPr>
      <w:r w:rsidRPr="00280C41">
        <w:rPr>
          <w:sz w:val="22"/>
        </w:rPr>
        <w:t>Spółka</w:t>
      </w:r>
      <w:r>
        <w:rPr>
          <w:sz w:val="22"/>
        </w:rPr>
        <w:t xml:space="preserve"> Sunday Polska</w:t>
      </w:r>
      <w:r w:rsidRPr="00280C41">
        <w:rPr>
          <w:sz w:val="22"/>
        </w:rPr>
        <w:t xml:space="preserve"> stosowała postanowienia umowne, które znacząco ograniczały prawa k</w:t>
      </w:r>
      <w:r>
        <w:rPr>
          <w:sz w:val="22"/>
        </w:rPr>
        <w:t>onsumentów</w:t>
      </w:r>
      <w:r w:rsidRPr="00280C41">
        <w:rPr>
          <w:sz w:val="22"/>
        </w:rPr>
        <w:t xml:space="preserve">. Wyłączała swoją odpowiedzialność za opóźnienia, tłumacząc je np. „warunkami atmosferycznymi”, bez podania </w:t>
      </w:r>
      <w:r w:rsidR="00B5122D">
        <w:rPr>
          <w:sz w:val="22"/>
        </w:rPr>
        <w:t>ostatecznego</w:t>
      </w:r>
      <w:r w:rsidRPr="00280C41">
        <w:rPr>
          <w:sz w:val="22"/>
        </w:rPr>
        <w:t xml:space="preserve"> terminu</w:t>
      </w:r>
      <w:r w:rsidR="00B5122D">
        <w:rPr>
          <w:sz w:val="22"/>
        </w:rPr>
        <w:t xml:space="preserve"> realizacji inwestycji</w:t>
      </w:r>
      <w:r w:rsidRPr="00280C41">
        <w:rPr>
          <w:sz w:val="22"/>
        </w:rPr>
        <w:t>. W praktyce oznaczało to, że konsument mógł czekać wiele miesięcy na montaż instalacji i nie miał prawa odstąpić od umowy bez</w:t>
      </w:r>
      <w:r>
        <w:rPr>
          <w:sz w:val="22"/>
        </w:rPr>
        <w:t xml:space="preserve"> </w:t>
      </w:r>
      <w:r w:rsidR="009652A7">
        <w:rPr>
          <w:sz w:val="22"/>
        </w:rPr>
        <w:t>konieczności zapłacenia</w:t>
      </w:r>
      <w:r w:rsidRPr="00280C41">
        <w:rPr>
          <w:sz w:val="22"/>
        </w:rPr>
        <w:t xml:space="preserve"> kary.</w:t>
      </w:r>
      <w:r w:rsidR="007B4928">
        <w:rPr>
          <w:sz w:val="22"/>
        </w:rPr>
        <w:t xml:space="preserve"> Tymczasem </w:t>
      </w:r>
      <w:r w:rsidR="007B4928" w:rsidRPr="00C41345">
        <w:rPr>
          <w:iCs/>
          <w:sz w:val="22"/>
        </w:rPr>
        <w:t>opad</w:t>
      </w:r>
      <w:r w:rsidR="004B07E6">
        <w:rPr>
          <w:iCs/>
          <w:sz w:val="22"/>
        </w:rPr>
        <w:t>y</w:t>
      </w:r>
      <w:r w:rsidR="007B4928" w:rsidRPr="00C41345">
        <w:rPr>
          <w:iCs/>
          <w:sz w:val="22"/>
        </w:rPr>
        <w:t xml:space="preserve"> śniegu czy deszczu nie są zdarzeni</w:t>
      </w:r>
      <w:r w:rsidR="004B07E6">
        <w:rPr>
          <w:iCs/>
          <w:sz w:val="22"/>
        </w:rPr>
        <w:t>a</w:t>
      </w:r>
      <w:r w:rsidR="007B4928" w:rsidRPr="00C41345">
        <w:rPr>
          <w:iCs/>
          <w:sz w:val="22"/>
        </w:rPr>
        <w:t>m</w:t>
      </w:r>
      <w:r w:rsidR="004B07E6">
        <w:rPr>
          <w:iCs/>
          <w:sz w:val="22"/>
        </w:rPr>
        <w:t>i</w:t>
      </w:r>
      <w:r w:rsidR="007B4928" w:rsidRPr="00C41345">
        <w:rPr>
          <w:iCs/>
          <w:sz w:val="22"/>
        </w:rPr>
        <w:t xml:space="preserve"> nadzwyczajnym</w:t>
      </w:r>
      <w:r w:rsidR="004B07E6">
        <w:rPr>
          <w:iCs/>
          <w:sz w:val="22"/>
        </w:rPr>
        <w:t>i</w:t>
      </w:r>
      <w:r w:rsidR="007B4928" w:rsidRPr="00C41345">
        <w:rPr>
          <w:iCs/>
          <w:sz w:val="22"/>
        </w:rPr>
        <w:t xml:space="preserve">, dlatego spółka powinna przewidzieć możliwość pracy w takich warunkach. </w:t>
      </w:r>
    </w:p>
    <w:p w14:paraId="2ECF2FCA" w14:textId="0A9570F5" w:rsidR="007B4928" w:rsidRDefault="007B4928" w:rsidP="00280C41">
      <w:pPr>
        <w:spacing w:line="360" w:lineRule="auto"/>
        <w:jc w:val="both"/>
        <w:rPr>
          <w:sz w:val="22"/>
        </w:rPr>
      </w:pPr>
    </w:p>
    <w:p w14:paraId="7610912F" w14:textId="597185C7" w:rsidR="007B4928" w:rsidRDefault="007B4928" w:rsidP="007B4928">
      <w:pPr>
        <w:spacing w:line="360" w:lineRule="auto"/>
        <w:jc w:val="both"/>
        <w:rPr>
          <w:sz w:val="22"/>
        </w:rPr>
      </w:pPr>
      <w:r>
        <w:rPr>
          <w:sz w:val="22"/>
        </w:rPr>
        <w:t xml:space="preserve">Ponadto Sunday Polska </w:t>
      </w:r>
      <w:r w:rsidRPr="00C41345">
        <w:rPr>
          <w:sz w:val="22"/>
        </w:rPr>
        <w:t>obarczała swoich klientów dodatkowymi kosztami montażu instalacji, mimo wcześniej przeprowadzonych oględzin u klienta i analizy możliwości wykonania prac</w:t>
      </w:r>
      <w:r>
        <w:rPr>
          <w:sz w:val="22"/>
        </w:rPr>
        <w:t>. M</w:t>
      </w:r>
      <w:r w:rsidRPr="00C41345">
        <w:rPr>
          <w:sz w:val="22"/>
        </w:rPr>
        <w:t>ogła bez informowania konsumenta zmienić wykonawcę instalacji oraz narzucała rażąco wysoką karę umowną w przypadku naruszenia warunków porozumienia przez klienta</w:t>
      </w:r>
      <w:r>
        <w:rPr>
          <w:sz w:val="22"/>
        </w:rPr>
        <w:t>. Co więcej, spółka ograniczała prawa konsumentów w przypadku wad instalacji. Za istotne uważała wyłącznie te, które całkowicie uniemożliwiały korzystanie z urządzenia.</w:t>
      </w:r>
    </w:p>
    <w:p w14:paraId="186E9025" w14:textId="77777777" w:rsidR="007B4928" w:rsidRDefault="007B4928" w:rsidP="00280C41">
      <w:pPr>
        <w:spacing w:line="360" w:lineRule="auto"/>
        <w:jc w:val="both"/>
        <w:rPr>
          <w:sz w:val="22"/>
        </w:rPr>
      </w:pPr>
    </w:p>
    <w:p w14:paraId="02E1FE07" w14:textId="3DDE2089" w:rsidR="00280C41" w:rsidRDefault="00280C41" w:rsidP="00280C41">
      <w:pPr>
        <w:spacing w:line="360" w:lineRule="auto"/>
        <w:jc w:val="both"/>
        <w:rPr>
          <w:sz w:val="22"/>
        </w:rPr>
      </w:pPr>
      <w:r w:rsidRPr="00280C41">
        <w:rPr>
          <w:sz w:val="22"/>
        </w:rPr>
        <w:t xml:space="preserve">Za </w:t>
      </w:r>
      <w:r>
        <w:rPr>
          <w:sz w:val="22"/>
        </w:rPr>
        <w:t xml:space="preserve">nieuczciwe </w:t>
      </w:r>
      <w:r w:rsidRPr="00280C41">
        <w:rPr>
          <w:sz w:val="22"/>
        </w:rPr>
        <w:t>praktyki Prezes UOKiK nałożył na Sunday Polska karę w wysokości 1 011 516 zł</w:t>
      </w:r>
      <w:r w:rsidR="008D5C93">
        <w:rPr>
          <w:sz w:val="22"/>
        </w:rPr>
        <w:t xml:space="preserve">. </w:t>
      </w:r>
      <w:r w:rsidR="00A53C59">
        <w:rPr>
          <w:sz w:val="22"/>
        </w:rPr>
        <w:t>Decyzja nie jest prawomocna</w:t>
      </w:r>
      <w:r w:rsidR="006C6389">
        <w:rPr>
          <w:sz w:val="22"/>
        </w:rPr>
        <w:t xml:space="preserve">. </w:t>
      </w:r>
    </w:p>
    <w:p w14:paraId="16C76725" w14:textId="5D194094" w:rsidR="00D24AF7" w:rsidRDefault="00D24AF7" w:rsidP="00A53C59">
      <w:pPr>
        <w:jc w:val="both"/>
        <w:rPr>
          <w:sz w:val="22"/>
        </w:rPr>
      </w:pPr>
    </w:p>
    <w:p w14:paraId="14EC64D9" w14:textId="60C75F4C" w:rsidR="001320CC" w:rsidRDefault="001320CC" w:rsidP="0030531E">
      <w:pPr>
        <w:jc w:val="both"/>
      </w:pPr>
      <w:bookmarkStart w:id="1" w:name="_GoBack"/>
      <w:bookmarkEnd w:id="1"/>
    </w:p>
    <w:sectPr w:rsidR="001320CC"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CD978" w14:textId="77777777" w:rsidR="00C30D18" w:rsidRDefault="00C30D18">
      <w:r>
        <w:separator/>
      </w:r>
    </w:p>
  </w:endnote>
  <w:endnote w:type="continuationSeparator" w:id="0">
    <w:p w14:paraId="21FCF4C3" w14:textId="77777777" w:rsidR="00C30D18" w:rsidRDefault="00C30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5B4645A"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37E1C24E"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9C1CB" w14:textId="77777777" w:rsidR="00C30D18" w:rsidRDefault="00C30D18">
      <w:r>
        <w:separator/>
      </w:r>
    </w:p>
  </w:footnote>
  <w:footnote w:type="continuationSeparator" w:id="0">
    <w:p w14:paraId="3DBFFE21" w14:textId="77777777" w:rsidR="00C30D18" w:rsidRDefault="00C30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77777777" w:rsidR="00441ACC" w:rsidRDefault="00C81210" w:rsidP="00441ACC">
    <w:pPr>
      <w:pStyle w:val="Nagwek"/>
      <w:tabs>
        <w:tab w:val="clear" w:pos="9072"/>
      </w:tabs>
    </w:pPr>
    <w:r>
      <w:rPr>
        <w:noProof/>
        <w:lang w:val="pl-PL" w:eastAsia="pl-PL"/>
      </w:rPr>
      <w:drawing>
        <wp:inline distT="0" distB="0" distL="0" distR="0" wp14:anchorId="7BE875EC" wp14:editId="2000DE90">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F7CD8"/>
    <w:multiLevelType w:val="hybridMultilevel"/>
    <w:tmpl w:val="722681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58E19F0"/>
    <w:multiLevelType w:val="hybridMultilevel"/>
    <w:tmpl w:val="9BE672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8937EDC"/>
    <w:multiLevelType w:val="hybridMultilevel"/>
    <w:tmpl w:val="02AA7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8"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D6BF3"/>
    <w:multiLevelType w:val="hybridMultilevel"/>
    <w:tmpl w:val="085CF58C"/>
    <w:lvl w:ilvl="0" w:tplc="AA086C22">
      <w:numFmt w:val="bullet"/>
      <w:lvlText w:val=""/>
      <w:lvlJc w:val="left"/>
      <w:pPr>
        <w:ind w:left="1440" w:hanging="360"/>
      </w:pPr>
      <w:rPr>
        <w:rFonts w:ascii="Wingdings" w:eastAsia="Times New Roman" w:hAnsi="Wingdings" w:cs="Times New Roman"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8"/>
  </w:num>
  <w:num w:numId="2">
    <w:abstractNumId w:val="22"/>
  </w:num>
  <w:num w:numId="3">
    <w:abstractNumId w:val="7"/>
  </w:num>
  <w:num w:numId="4">
    <w:abstractNumId w:val="32"/>
  </w:num>
  <w:num w:numId="5">
    <w:abstractNumId w:val="14"/>
  </w:num>
  <w:num w:numId="6">
    <w:abstractNumId w:val="23"/>
  </w:num>
  <w:num w:numId="7">
    <w:abstractNumId w:val="24"/>
  </w:num>
  <w:num w:numId="8">
    <w:abstractNumId w:val="28"/>
  </w:num>
  <w:num w:numId="9">
    <w:abstractNumId w:val="15"/>
  </w:num>
  <w:num w:numId="10">
    <w:abstractNumId w:val="30"/>
  </w:num>
  <w:num w:numId="11">
    <w:abstractNumId w:val="0"/>
  </w:num>
  <w:num w:numId="12">
    <w:abstractNumId w:val="27"/>
  </w:num>
  <w:num w:numId="13">
    <w:abstractNumId w:val="16"/>
  </w:num>
  <w:num w:numId="14">
    <w:abstractNumId w:val="33"/>
  </w:num>
  <w:num w:numId="15">
    <w:abstractNumId w:val="34"/>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7"/>
  </w:num>
  <w:num w:numId="22">
    <w:abstractNumId w:val="11"/>
  </w:num>
  <w:num w:numId="23">
    <w:abstractNumId w:val="4"/>
  </w:num>
  <w:num w:numId="24">
    <w:abstractNumId w:val="9"/>
  </w:num>
  <w:num w:numId="25">
    <w:abstractNumId w:val="1"/>
  </w:num>
  <w:num w:numId="26">
    <w:abstractNumId w:val="31"/>
  </w:num>
  <w:num w:numId="27">
    <w:abstractNumId w:val="13"/>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6"/>
  </w:num>
  <w:num w:numId="31">
    <w:abstractNumId w:val="8"/>
  </w:num>
  <w:num w:numId="32">
    <w:abstractNumId w:val="12"/>
  </w:num>
  <w:num w:numId="33">
    <w:abstractNumId w:val="21"/>
  </w:num>
  <w:num w:numId="34">
    <w:abstractNumId w:val="10"/>
  </w:num>
  <w:num w:numId="35">
    <w:abstractNumId w:val="5"/>
  </w:num>
  <w:num w:numId="36">
    <w:abstractNumId w:val="20"/>
  </w:num>
  <w:num w:numId="37">
    <w:abstractNumId w:val="19"/>
  </w:num>
  <w:num w:numId="38">
    <w:abstractNumId w:val="35"/>
  </w:num>
  <w:num w:numId="39">
    <w:abstractNumId w:val="19"/>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1637"/>
    <w:rsid w:val="00002034"/>
    <w:rsid w:val="00002599"/>
    <w:rsid w:val="00002C19"/>
    <w:rsid w:val="000042A8"/>
    <w:rsid w:val="0000713A"/>
    <w:rsid w:val="00007E00"/>
    <w:rsid w:val="00010426"/>
    <w:rsid w:val="000116FE"/>
    <w:rsid w:val="00011AF2"/>
    <w:rsid w:val="00011F51"/>
    <w:rsid w:val="0001253E"/>
    <w:rsid w:val="0001385A"/>
    <w:rsid w:val="000153E0"/>
    <w:rsid w:val="000206A9"/>
    <w:rsid w:val="000217EC"/>
    <w:rsid w:val="000228D8"/>
    <w:rsid w:val="000230EB"/>
    <w:rsid w:val="00023634"/>
    <w:rsid w:val="00024C43"/>
    <w:rsid w:val="0002523D"/>
    <w:rsid w:val="00025411"/>
    <w:rsid w:val="0002590F"/>
    <w:rsid w:val="00026D3C"/>
    <w:rsid w:val="000310D1"/>
    <w:rsid w:val="00033035"/>
    <w:rsid w:val="000365AA"/>
    <w:rsid w:val="0003794C"/>
    <w:rsid w:val="00040319"/>
    <w:rsid w:val="00042F31"/>
    <w:rsid w:val="00042F96"/>
    <w:rsid w:val="000447D9"/>
    <w:rsid w:val="0004747C"/>
    <w:rsid w:val="0005359B"/>
    <w:rsid w:val="00055697"/>
    <w:rsid w:val="000558FC"/>
    <w:rsid w:val="00055B3E"/>
    <w:rsid w:val="00055D57"/>
    <w:rsid w:val="00056AF4"/>
    <w:rsid w:val="000579CD"/>
    <w:rsid w:val="00057CA6"/>
    <w:rsid w:val="00061749"/>
    <w:rsid w:val="0006245C"/>
    <w:rsid w:val="000651E9"/>
    <w:rsid w:val="00073A74"/>
    <w:rsid w:val="00073AA7"/>
    <w:rsid w:val="00081864"/>
    <w:rsid w:val="00081B8A"/>
    <w:rsid w:val="00084F76"/>
    <w:rsid w:val="00090153"/>
    <w:rsid w:val="000902ED"/>
    <w:rsid w:val="00090761"/>
    <w:rsid w:val="000920E2"/>
    <w:rsid w:val="00094609"/>
    <w:rsid w:val="00094613"/>
    <w:rsid w:val="00094896"/>
    <w:rsid w:val="00094AC5"/>
    <w:rsid w:val="000959A4"/>
    <w:rsid w:val="000960F1"/>
    <w:rsid w:val="00096386"/>
    <w:rsid w:val="000A1D68"/>
    <w:rsid w:val="000A2CBD"/>
    <w:rsid w:val="000A4AD7"/>
    <w:rsid w:val="000A4C58"/>
    <w:rsid w:val="000A6188"/>
    <w:rsid w:val="000A6697"/>
    <w:rsid w:val="000A74FA"/>
    <w:rsid w:val="000B07BF"/>
    <w:rsid w:val="000B149D"/>
    <w:rsid w:val="000B14C1"/>
    <w:rsid w:val="000B1AC5"/>
    <w:rsid w:val="000B2E07"/>
    <w:rsid w:val="000B3CAE"/>
    <w:rsid w:val="000B436A"/>
    <w:rsid w:val="000B49B4"/>
    <w:rsid w:val="000B4E85"/>
    <w:rsid w:val="000B53F5"/>
    <w:rsid w:val="000B7247"/>
    <w:rsid w:val="000C0542"/>
    <w:rsid w:val="000C05A8"/>
    <w:rsid w:val="000C0B12"/>
    <w:rsid w:val="000C3836"/>
    <w:rsid w:val="000C4F25"/>
    <w:rsid w:val="000D0ECA"/>
    <w:rsid w:val="000D202D"/>
    <w:rsid w:val="000D2488"/>
    <w:rsid w:val="000D2CAB"/>
    <w:rsid w:val="000D2FA7"/>
    <w:rsid w:val="000D33CE"/>
    <w:rsid w:val="000D34B9"/>
    <w:rsid w:val="000D4A1F"/>
    <w:rsid w:val="000D626C"/>
    <w:rsid w:val="000D72EC"/>
    <w:rsid w:val="000D7D8C"/>
    <w:rsid w:val="000E18E0"/>
    <w:rsid w:val="000E1EA0"/>
    <w:rsid w:val="000E2D48"/>
    <w:rsid w:val="000E4E2E"/>
    <w:rsid w:val="000E729D"/>
    <w:rsid w:val="000E79FE"/>
    <w:rsid w:val="000F0499"/>
    <w:rsid w:val="000F33BE"/>
    <w:rsid w:val="000F4784"/>
    <w:rsid w:val="000F5676"/>
    <w:rsid w:val="00100546"/>
    <w:rsid w:val="00101C18"/>
    <w:rsid w:val="00101DDB"/>
    <w:rsid w:val="00101E99"/>
    <w:rsid w:val="00101EDC"/>
    <w:rsid w:val="00103669"/>
    <w:rsid w:val="0010559C"/>
    <w:rsid w:val="00106F25"/>
    <w:rsid w:val="00107844"/>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1FB2"/>
    <w:rsid w:val="001320CC"/>
    <w:rsid w:val="0013233C"/>
    <w:rsid w:val="00132B05"/>
    <w:rsid w:val="00133470"/>
    <w:rsid w:val="00135455"/>
    <w:rsid w:val="00135D66"/>
    <w:rsid w:val="00136D28"/>
    <w:rsid w:val="001413C7"/>
    <w:rsid w:val="001421B2"/>
    <w:rsid w:val="00143310"/>
    <w:rsid w:val="00144E9C"/>
    <w:rsid w:val="0014562F"/>
    <w:rsid w:val="00150FCD"/>
    <w:rsid w:val="001530BD"/>
    <w:rsid w:val="00155B0B"/>
    <w:rsid w:val="00157E9A"/>
    <w:rsid w:val="00161094"/>
    <w:rsid w:val="0016160E"/>
    <w:rsid w:val="00162B45"/>
    <w:rsid w:val="0016325D"/>
    <w:rsid w:val="00163DF9"/>
    <w:rsid w:val="00164AB2"/>
    <w:rsid w:val="00165C2C"/>
    <w:rsid w:val="00165CD2"/>
    <w:rsid w:val="001666D6"/>
    <w:rsid w:val="00166B5D"/>
    <w:rsid w:val="0016735D"/>
    <w:rsid w:val="001675EF"/>
    <w:rsid w:val="0017028A"/>
    <w:rsid w:val="00171120"/>
    <w:rsid w:val="00171C8F"/>
    <w:rsid w:val="0017202E"/>
    <w:rsid w:val="001724A8"/>
    <w:rsid w:val="00173806"/>
    <w:rsid w:val="001746FD"/>
    <w:rsid w:val="00175436"/>
    <w:rsid w:val="00177928"/>
    <w:rsid w:val="001814AF"/>
    <w:rsid w:val="001819FF"/>
    <w:rsid w:val="001826FD"/>
    <w:rsid w:val="00183E61"/>
    <w:rsid w:val="001871A6"/>
    <w:rsid w:val="001879F5"/>
    <w:rsid w:val="00187BC6"/>
    <w:rsid w:val="0019070F"/>
    <w:rsid w:val="00190D5A"/>
    <w:rsid w:val="001918D9"/>
    <w:rsid w:val="00191FD5"/>
    <w:rsid w:val="00192D30"/>
    <w:rsid w:val="00194733"/>
    <w:rsid w:val="0019661A"/>
    <w:rsid w:val="00196736"/>
    <w:rsid w:val="00196E95"/>
    <w:rsid w:val="001979B5"/>
    <w:rsid w:val="001A1A6F"/>
    <w:rsid w:val="001A1ED7"/>
    <w:rsid w:val="001A30F1"/>
    <w:rsid w:val="001A4982"/>
    <w:rsid w:val="001A5F7C"/>
    <w:rsid w:val="001A620F"/>
    <w:rsid w:val="001A6E5B"/>
    <w:rsid w:val="001A7451"/>
    <w:rsid w:val="001B0740"/>
    <w:rsid w:val="001B2069"/>
    <w:rsid w:val="001B752A"/>
    <w:rsid w:val="001B7BD8"/>
    <w:rsid w:val="001C09CA"/>
    <w:rsid w:val="001C1857"/>
    <w:rsid w:val="001C1FAD"/>
    <w:rsid w:val="001C598B"/>
    <w:rsid w:val="001C5B02"/>
    <w:rsid w:val="001C647B"/>
    <w:rsid w:val="001C7744"/>
    <w:rsid w:val="001D0836"/>
    <w:rsid w:val="001D1E10"/>
    <w:rsid w:val="001D3725"/>
    <w:rsid w:val="001D3A43"/>
    <w:rsid w:val="001D4A72"/>
    <w:rsid w:val="001D501A"/>
    <w:rsid w:val="001D5E17"/>
    <w:rsid w:val="001D615B"/>
    <w:rsid w:val="001D7B2B"/>
    <w:rsid w:val="001E0512"/>
    <w:rsid w:val="001E17D9"/>
    <w:rsid w:val="001E188E"/>
    <w:rsid w:val="001E1ED5"/>
    <w:rsid w:val="001E2826"/>
    <w:rsid w:val="001E2FEA"/>
    <w:rsid w:val="001E4AD3"/>
    <w:rsid w:val="001E4F92"/>
    <w:rsid w:val="001E5549"/>
    <w:rsid w:val="001E5612"/>
    <w:rsid w:val="001F2F22"/>
    <w:rsid w:val="001F4A73"/>
    <w:rsid w:val="001F5323"/>
    <w:rsid w:val="001F63E4"/>
    <w:rsid w:val="001F68BD"/>
    <w:rsid w:val="001F6BE8"/>
    <w:rsid w:val="001F7B96"/>
    <w:rsid w:val="0020172E"/>
    <w:rsid w:val="0020543F"/>
    <w:rsid w:val="00205580"/>
    <w:rsid w:val="00206916"/>
    <w:rsid w:val="00206F0B"/>
    <w:rsid w:val="00210493"/>
    <w:rsid w:val="002107CE"/>
    <w:rsid w:val="00211A94"/>
    <w:rsid w:val="002139D3"/>
    <w:rsid w:val="00214124"/>
    <w:rsid w:val="002157BB"/>
    <w:rsid w:val="002166FA"/>
    <w:rsid w:val="00220B6E"/>
    <w:rsid w:val="00221403"/>
    <w:rsid w:val="00222162"/>
    <w:rsid w:val="00222534"/>
    <w:rsid w:val="00222ED9"/>
    <w:rsid w:val="002235A1"/>
    <w:rsid w:val="002243BB"/>
    <w:rsid w:val="002262B5"/>
    <w:rsid w:val="0022641B"/>
    <w:rsid w:val="0023138D"/>
    <w:rsid w:val="00231617"/>
    <w:rsid w:val="00231868"/>
    <w:rsid w:val="002324AD"/>
    <w:rsid w:val="00234469"/>
    <w:rsid w:val="00235759"/>
    <w:rsid w:val="00235D7E"/>
    <w:rsid w:val="00237CBC"/>
    <w:rsid w:val="00240013"/>
    <w:rsid w:val="0024003E"/>
    <w:rsid w:val="0024101E"/>
    <w:rsid w:val="0024118E"/>
    <w:rsid w:val="00241BAC"/>
    <w:rsid w:val="002427C5"/>
    <w:rsid w:val="00243661"/>
    <w:rsid w:val="002449DE"/>
    <w:rsid w:val="00244DBD"/>
    <w:rsid w:val="00244F50"/>
    <w:rsid w:val="00245A01"/>
    <w:rsid w:val="00246B4A"/>
    <w:rsid w:val="0025026C"/>
    <w:rsid w:val="00251E26"/>
    <w:rsid w:val="00252ECE"/>
    <w:rsid w:val="002539F8"/>
    <w:rsid w:val="002555F4"/>
    <w:rsid w:val="00256BC1"/>
    <w:rsid w:val="00257789"/>
    <w:rsid w:val="00260382"/>
    <w:rsid w:val="00262E52"/>
    <w:rsid w:val="00263AA9"/>
    <w:rsid w:val="00265661"/>
    <w:rsid w:val="00265D3F"/>
    <w:rsid w:val="00266082"/>
    <w:rsid w:val="00266CB4"/>
    <w:rsid w:val="00267CF5"/>
    <w:rsid w:val="00267DD1"/>
    <w:rsid w:val="002717C4"/>
    <w:rsid w:val="002726DE"/>
    <w:rsid w:val="002728BA"/>
    <w:rsid w:val="0027378B"/>
    <w:rsid w:val="002758FF"/>
    <w:rsid w:val="00277075"/>
    <w:rsid w:val="002801AA"/>
    <w:rsid w:val="00280C41"/>
    <w:rsid w:val="00281E95"/>
    <w:rsid w:val="00282435"/>
    <w:rsid w:val="00282B5C"/>
    <w:rsid w:val="002864BE"/>
    <w:rsid w:val="00286BE4"/>
    <w:rsid w:val="00286DD7"/>
    <w:rsid w:val="00286E54"/>
    <w:rsid w:val="00291B4A"/>
    <w:rsid w:val="00292D75"/>
    <w:rsid w:val="00293525"/>
    <w:rsid w:val="002942CD"/>
    <w:rsid w:val="0029439D"/>
    <w:rsid w:val="00295193"/>
    <w:rsid w:val="00295B34"/>
    <w:rsid w:val="00296D93"/>
    <w:rsid w:val="00297620"/>
    <w:rsid w:val="002A0B80"/>
    <w:rsid w:val="002A300B"/>
    <w:rsid w:val="002A515A"/>
    <w:rsid w:val="002A5D69"/>
    <w:rsid w:val="002B0269"/>
    <w:rsid w:val="002B1DBF"/>
    <w:rsid w:val="002B293E"/>
    <w:rsid w:val="002B3B3B"/>
    <w:rsid w:val="002B4C6B"/>
    <w:rsid w:val="002B6439"/>
    <w:rsid w:val="002C0D5D"/>
    <w:rsid w:val="002C3155"/>
    <w:rsid w:val="002C361E"/>
    <w:rsid w:val="002C4FFE"/>
    <w:rsid w:val="002C53CB"/>
    <w:rsid w:val="002C692D"/>
    <w:rsid w:val="002C6ABE"/>
    <w:rsid w:val="002C6DD8"/>
    <w:rsid w:val="002C743A"/>
    <w:rsid w:val="002D2EF4"/>
    <w:rsid w:val="002D6052"/>
    <w:rsid w:val="002D6B7D"/>
    <w:rsid w:val="002E2BEE"/>
    <w:rsid w:val="002E388C"/>
    <w:rsid w:val="002E4BE8"/>
    <w:rsid w:val="002E5BEF"/>
    <w:rsid w:val="002E691A"/>
    <w:rsid w:val="002F0451"/>
    <w:rsid w:val="002F1BF3"/>
    <w:rsid w:val="002F2C49"/>
    <w:rsid w:val="002F2FC7"/>
    <w:rsid w:val="002F4AE3"/>
    <w:rsid w:val="002F4D43"/>
    <w:rsid w:val="002F5879"/>
    <w:rsid w:val="003012E4"/>
    <w:rsid w:val="003019D6"/>
    <w:rsid w:val="00301EE8"/>
    <w:rsid w:val="00302535"/>
    <w:rsid w:val="003035B9"/>
    <w:rsid w:val="003039AF"/>
    <w:rsid w:val="0030531E"/>
    <w:rsid w:val="003056C6"/>
    <w:rsid w:val="003066C2"/>
    <w:rsid w:val="003071F4"/>
    <w:rsid w:val="00307693"/>
    <w:rsid w:val="003077B8"/>
    <w:rsid w:val="0030792E"/>
    <w:rsid w:val="003108E8"/>
    <w:rsid w:val="00311B14"/>
    <w:rsid w:val="00312CA1"/>
    <w:rsid w:val="00312FBD"/>
    <w:rsid w:val="00313471"/>
    <w:rsid w:val="003138EC"/>
    <w:rsid w:val="00313EBF"/>
    <w:rsid w:val="00314A14"/>
    <w:rsid w:val="003154F1"/>
    <w:rsid w:val="00317A35"/>
    <w:rsid w:val="00317A72"/>
    <w:rsid w:val="00320BC3"/>
    <w:rsid w:val="00320F9A"/>
    <w:rsid w:val="003217DB"/>
    <w:rsid w:val="00323D85"/>
    <w:rsid w:val="0032426F"/>
    <w:rsid w:val="00324306"/>
    <w:rsid w:val="003278D6"/>
    <w:rsid w:val="003303F0"/>
    <w:rsid w:val="003311C0"/>
    <w:rsid w:val="003317C9"/>
    <w:rsid w:val="00331AFF"/>
    <w:rsid w:val="00331DDA"/>
    <w:rsid w:val="00333538"/>
    <w:rsid w:val="003348EF"/>
    <w:rsid w:val="0033612A"/>
    <w:rsid w:val="00340420"/>
    <w:rsid w:val="0034059B"/>
    <w:rsid w:val="00341D5B"/>
    <w:rsid w:val="00341FC5"/>
    <w:rsid w:val="00342935"/>
    <w:rsid w:val="003439E9"/>
    <w:rsid w:val="00344525"/>
    <w:rsid w:val="00346D07"/>
    <w:rsid w:val="00347AF6"/>
    <w:rsid w:val="0035019C"/>
    <w:rsid w:val="00350822"/>
    <w:rsid w:val="00351500"/>
    <w:rsid w:val="003547DA"/>
    <w:rsid w:val="00354A63"/>
    <w:rsid w:val="003555C0"/>
    <w:rsid w:val="00360248"/>
    <w:rsid w:val="00360C3B"/>
    <w:rsid w:val="00360C66"/>
    <w:rsid w:val="00361AF0"/>
    <w:rsid w:val="00365A67"/>
    <w:rsid w:val="00365C1F"/>
    <w:rsid w:val="00366A46"/>
    <w:rsid w:val="0037005C"/>
    <w:rsid w:val="003701A2"/>
    <w:rsid w:val="0037290F"/>
    <w:rsid w:val="00372AED"/>
    <w:rsid w:val="0037413B"/>
    <w:rsid w:val="003742FC"/>
    <w:rsid w:val="00374442"/>
    <w:rsid w:val="00375D39"/>
    <w:rsid w:val="00377667"/>
    <w:rsid w:val="00377A0D"/>
    <w:rsid w:val="003806F9"/>
    <w:rsid w:val="00380F9B"/>
    <w:rsid w:val="00383FFB"/>
    <w:rsid w:val="00385009"/>
    <w:rsid w:val="003854CA"/>
    <w:rsid w:val="003856F2"/>
    <w:rsid w:val="0038677D"/>
    <w:rsid w:val="00387739"/>
    <w:rsid w:val="0039154A"/>
    <w:rsid w:val="003916E7"/>
    <w:rsid w:val="00391F20"/>
    <w:rsid w:val="0039217F"/>
    <w:rsid w:val="00394548"/>
    <w:rsid w:val="0039634D"/>
    <w:rsid w:val="00396DFE"/>
    <w:rsid w:val="00397770"/>
    <w:rsid w:val="003979A6"/>
    <w:rsid w:val="003A0F2C"/>
    <w:rsid w:val="003A2B10"/>
    <w:rsid w:val="003A35D6"/>
    <w:rsid w:val="003A3DA6"/>
    <w:rsid w:val="003A4A05"/>
    <w:rsid w:val="003A5566"/>
    <w:rsid w:val="003A5E0E"/>
    <w:rsid w:val="003A73BE"/>
    <w:rsid w:val="003A7F37"/>
    <w:rsid w:val="003B11E2"/>
    <w:rsid w:val="003B2317"/>
    <w:rsid w:val="003B3EA5"/>
    <w:rsid w:val="003B618B"/>
    <w:rsid w:val="003B792F"/>
    <w:rsid w:val="003B7D94"/>
    <w:rsid w:val="003C025D"/>
    <w:rsid w:val="003C0356"/>
    <w:rsid w:val="003C3BE3"/>
    <w:rsid w:val="003D0369"/>
    <w:rsid w:val="003D1479"/>
    <w:rsid w:val="003D22E4"/>
    <w:rsid w:val="003D2F7A"/>
    <w:rsid w:val="003D36E8"/>
    <w:rsid w:val="003D3FF4"/>
    <w:rsid w:val="003D5B25"/>
    <w:rsid w:val="003D5B6F"/>
    <w:rsid w:val="003D7161"/>
    <w:rsid w:val="003D7242"/>
    <w:rsid w:val="003D7490"/>
    <w:rsid w:val="003D77B6"/>
    <w:rsid w:val="003D7F01"/>
    <w:rsid w:val="003E357F"/>
    <w:rsid w:val="003E3F9D"/>
    <w:rsid w:val="003E58F5"/>
    <w:rsid w:val="003E5F4C"/>
    <w:rsid w:val="003E614D"/>
    <w:rsid w:val="003E69E5"/>
    <w:rsid w:val="003E6CE9"/>
    <w:rsid w:val="003F025B"/>
    <w:rsid w:val="003F06DE"/>
    <w:rsid w:val="003F2C04"/>
    <w:rsid w:val="003F2CC1"/>
    <w:rsid w:val="003F306E"/>
    <w:rsid w:val="003F3E55"/>
    <w:rsid w:val="003F6D16"/>
    <w:rsid w:val="003F76BB"/>
    <w:rsid w:val="0040078B"/>
    <w:rsid w:val="004014D7"/>
    <w:rsid w:val="00401C23"/>
    <w:rsid w:val="00402C99"/>
    <w:rsid w:val="00405606"/>
    <w:rsid w:val="0040748E"/>
    <w:rsid w:val="00410571"/>
    <w:rsid w:val="004110FA"/>
    <w:rsid w:val="00412206"/>
    <w:rsid w:val="004131AF"/>
    <w:rsid w:val="00413B92"/>
    <w:rsid w:val="00414702"/>
    <w:rsid w:val="00416767"/>
    <w:rsid w:val="00416D63"/>
    <w:rsid w:val="0041758D"/>
    <w:rsid w:val="00417874"/>
    <w:rsid w:val="00421953"/>
    <w:rsid w:val="00423B87"/>
    <w:rsid w:val="00425218"/>
    <w:rsid w:val="00425A45"/>
    <w:rsid w:val="00425FF9"/>
    <w:rsid w:val="004268EF"/>
    <w:rsid w:val="00427466"/>
    <w:rsid w:val="00427E08"/>
    <w:rsid w:val="00427E4D"/>
    <w:rsid w:val="0043007B"/>
    <w:rsid w:val="0043055C"/>
    <w:rsid w:val="00431AF3"/>
    <w:rsid w:val="00432533"/>
    <w:rsid w:val="00433201"/>
    <w:rsid w:val="004349BA"/>
    <w:rsid w:val="004351FA"/>
    <w:rsid w:val="0043575C"/>
    <w:rsid w:val="004365C7"/>
    <w:rsid w:val="00440C05"/>
    <w:rsid w:val="004419A3"/>
    <w:rsid w:val="00441ACC"/>
    <w:rsid w:val="00441FCB"/>
    <w:rsid w:val="004425B7"/>
    <w:rsid w:val="00442692"/>
    <w:rsid w:val="00444A85"/>
    <w:rsid w:val="00444D11"/>
    <w:rsid w:val="004450C8"/>
    <w:rsid w:val="00445594"/>
    <w:rsid w:val="00445B47"/>
    <w:rsid w:val="004469D6"/>
    <w:rsid w:val="00447BC6"/>
    <w:rsid w:val="004523FF"/>
    <w:rsid w:val="0045285C"/>
    <w:rsid w:val="004543DE"/>
    <w:rsid w:val="00455D6E"/>
    <w:rsid w:val="00456CCB"/>
    <w:rsid w:val="00457D58"/>
    <w:rsid w:val="00460C78"/>
    <w:rsid w:val="004618AD"/>
    <w:rsid w:val="00461E3A"/>
    <w:rsid w:val="00462CFA"/>
    <w:rsid w:val="00464248"/>
    <w:rsid w:val="00464D7B"/>
    <w:rsid w:val="004656A6"/>
    <w:rsid w:val="00466210"/>
    <w:rsid w:val="00466DCD"/>
    <w:rsid w:val="004677AB"/>
    <w:rsid w:val="00470E54"/>
    <w:rsid w:val="00471131"/>
    <w:rsid w:val="0047155D"/>
    <w:rsid w:val="004717CE"/>
    <w:rsid w:val="00471CFE"/>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E10"/>
    <w:rsid w:val="004972E8"/>
    <w:rsid w:val="004976C8"/>
    <w:rsid w:val="00497A15"/>
    <w:rsid w:val="004A0308"/>
    <w:rsid w:val="004A1529"/>
    <w:rsid w:val="004A254E"/>
    <w:rsid w:val="004A262D"/>
    <w:rsid w:val="004A57B0"/>
    <w:rsid w:val="004A5BA3"/>
    <w:rsid w:val="004A62FB"/>
    <w:rsid w:val="004B0119"/>
    <w:rsid w:val="004B07E6"/>
    <w:rsid w:val="004B1B9B"/>
    <w:rsid w:val="004B2DB0"/>
    <w:rsid w:val="004B5A4D"/>
    <w:rsid w:val="004B6F07"/>
    <w:rsid w:val="004C0F9E"/>
    <w:rsid w:val="004C1243"/>
    <w:rsid w:val="004C12A8"/>
    <w:rsid w:val="004C4964"/>
    <w:rsid w:val="004C5C26"/>
    <w:rsid w:val="004C6885"/>
    <w:rsid w:val="004C70AD"/>
    <w:rsid w:val="004D1931"/>
    <w:rsid w:val="004D50BF"/>
    <w:rsid w:val="004D6521"/>
    <w:rsid w:val="004D6BF2"/>
    <w:rsid w:val="004D7C0E"/>
    <w:rsid w:val="004E7D66"/>
    <w:rsid w:val="004F1215"/>
    <w:rsid w:val="004F4BE0"/>
    <w:rsid w:val="004F73E6"/>
    <w:rsid w:val="004F74F2"/>
    <w:rsid w:val="004F7E99"/>
    <w:rsid w:val="005003F9"/>
    <w:rsid w:val="00502A08"/>
    <w:rsid w:val="0050417B"/>
    <w:rsid w:val="00504B7E"/>
    <w:rsid w:val="00505372"/>
    <w:rsid w:val="0050757C"/>
    <w:rsid w:val="00510F77"/>
    <w:rsid w:val="00511612"/>
    <w:rsid w:val="005129C3"/>
    <w:rsid w:val="005133CE"/>
    <w:rsid w:val="005136ED"/>
    <w:rsid w:val="0051598C"/>
    <w:rsid w:val="00516A04"/>
    <w:rsid w:val="005178D0"/>
    <w:rsid w:val="00520A72"/>
    <w:rsid w:val="0052114D"/>
    <w:rsid w:val="00521BA3"/>
    <w:rsid w:val="00521E75"/>
    <w:rsid w:val="00523E0D"/>
    <w:rsid w:val="00525540"/>
    <w:rsid w:val="00525588"/>
    <w:rsid w:val="0052644A"/>
    <w:rsid w:val="0052710E"/>
    <w:rsid w:val="005279BD"/>
    <w:rsid w:val="00532080"/>
    <w:rsid w:val="005325B6"/>
    <w:rsid w:val="00532EBC"/>
    <w:rsid w:val="00534409"/>
    <w:rsid w:val="005364C3"/>
    <w:rsid w:val="00536628"/>
    <w:rsid w:val="00536780"/>
    <w:rsid w:val="00536CB0"/>
    <w:rsid w:val="00540372"/>
    <w:rsid w:val="00540AC7"/>
    <w:rsid w:val="00541A48"/>
    <w:rsid w:val="00542E0D"/>
    <w:rsid w:val="005430D6"/>
    <w:rsid w:val="0054414B"/>
    <w:rsid w:val="005442FC"/>
    <w:rsid w:val="00544412"/>
    <w:rsid w:val="005446BB"/>
    <w:rsid w:val="0054675C"/>
    <w:rsid w:val="0054721B"/>
    <w:rsid w:val="00550AB2"/>
    <w:rsid w:val="00550DE9"/>
    <w:rsid w:val="0055352F"/>
    <w:rsid w:val="0055631D"/>
    <w:rsid w:val="0055700C"/>
    <w:rsid w:val="0056043C"/>
    <w:rsid w:val="0056286E"/>
    <w:rsid w:val="00562A60"/>
    <w:rsid w:val="0056472A"/>
    <w:rsid w:val="00564B0B"/>
    <w:rsid w:val="00565B9C"/>
    <w:rsid w:val="00566B35"/>
    <w:rsid w:val="00570CBA"/>
    <w:rsid w:val="00571060"/>
    <w:rsid w:val="00571E13"/>
    <w:rsid w:val="005726D8"/>
    <w:rsid w:val="00574479"/>
    <w:rsid w:val="00576A4B"/>
    <w:rsid w:val="00576FFE"/>
    <w:rsid w:val="00577C06"/>
    <w:rsid w:val="00577DB8"/>
    <w:rsid w:val="005834CC"/>
    <w:rsid w:val="005842E2"/>
    <w:rsid w:val="005903FC"/>
    <w:rsid w:val="00590774"/>
    <w:rsid w:val="00591911"/>
    <w:rsid w:val="00592F3D"/>
    <w:rsid w:val="00593935"/>
    <w:rsid w:val="00594D19"/>
    <w:rsid w:val="00595406"/>
    <w:rsid w:val="005960B4"/>
    <w:rsid w:val="0059666E"/>
    <w:rsid w:val="00596B23"/>
    <w:rsid w:val="00596D0B"/>
    <w:rsid w:val="005973FD"/>
    <w:rsid w:val="00597C68"/>
    <w:rsid w:val="005A37E7"/>
    <w:rsid w:val="005A382B"/>
    <w:rsid w:val="005A4047"/>
    <w:rsid w:val="005A5C0E"/>
    <w:rsid w:val="005A765E"/>
    <w:rsid w:val="005B1068"/>
    <w:rsid w:val="005B39F8"/>
    <w:rsid w:val="005B428C"/>
    <w:rsid w:val="005B432F"/>
    <w:rsid w:val="005B4D5C"/>
    <w:rsid w:val="005B6FE6"/>
    <w:rsid w:val="005B7036"/>
    <w:rsid w:val="005C0D39"/>
    <w:rsid w:val="005C1EE9"/>
    <w:rsid w:val="005C2235"/>
    <w:rsid w:val="005C4D3B"/>
    <w:rsid w:val="005C5D6A"/>
    <w:rsid w:val="005C5F7A"/>
    <w:rsid w:val="005C6232"/>
    <w:rsid w:val="005C6B58"/>
    <w:rsid w:val="005D0325"/>
    <w:rsid w:val="005D0CCF"/>
    <w:rsid w:val="005D1368"/>
    <w:rsid w:val="005D4309"/>
    <w:rsid w:val="005D5616"/>
    <w:rsid w:val="005D570A"/>
    <w:rsid w:val="005D5A19"/>
    <w:rsid w:val="005D5F46"/>
    <w:rsid w:val="005D6643"/>
    <w:rsid w:val="005D6F7A"/>
    <w:rsid w:val="005E1035"/>
    <w:rsid w:val="005E35A3"/>
    <w:rsid w:val="005E39FF"/>
    <w:rsid w:val="005E474C"/>
    <w:rsid w:val="005E49B8"/>
    <w:rsid w:val="005E5B88"/>
    <w:rsid w:val="005E6B1A"/>
    <w:rsid w:val="005E78EE"/>
    <w:rsid w:val="005F139F"/>
    <w:rsid w:val="005F176C"/>
    <w:rsid w:val="005F1EBD"/>
    <w:rsid w:val="005F2ECE"/>
    <w:rsid w:val="005F3269"/>
    <w:rsid w:val="005F410B"/>
    <w:rsid w:val="005F4BF1"/>
    <w:rsid w:val="005F4BFB"/>
    <w:rsid w:val="005F7DAE"/>
    <w:rsid w:val="00602507"/>
    <w:rsid w:val="00602A1B"/>
    <w:rsid w:val="00602C7D"/>
    <w:rsid w:val="006034FE"/>
    <w:rsid w:val="00603FE1"/>
    <w:rsid w:val="00605A00"/>
    <w:rsid w:val="00605BF8"/>
    <w:rsid w:val="006063D0"/>
    <w:rsid w:val="0060658C"/>
    <w:rsid w:val="0061020D"/>
    <w:rsid w:val="006118C6"/>
    <w:rsid w:val="0061346B"/>
    <w:rsid w:val="00613C45"/>
    <w:rsid w:val="00616EE8"/>
    <w:rsid w:val="00621291"/>
    <w:rsid w:val="00623E94"/>
    <w:rsid w:val="0062597D"/>
    <w:rsid w:val="00625BB3"/>
    <w:rsid w:val="006260AA"/>
    <w:rsid w:val="00626543"/>
    <w:rsid w:val="00627FB3"/>
    <w:rsid w:val="00630F4E"/>
    <w:rsid w:val="00630F67"/>
    <w:rsid w:val="00633334"/>
    <w:rsid w:val="00633AD3"/>
    <w:rsid w:val="00633D4E"/>
    <w:rsid w:val="00633F31"/>
    <w:rsid w:val="00634909"/>
    <w:rsid w:val="0063526F"/>
    <w:rsid w:val="00635577"/>
    <w:rsid w:val="006355B2"/>
    <w:rsid w:val="00636680"/>
    <w:rsid w:val="00637E86"/>
    <w:rsid w:val="00641AB6"/>
    <w:rsid w:val="006422DE"/>
    <w:rsid w:val="00642921"/>
    <w:rsid w:val="006439FA"/>
    <w:rsid w:val="0064525C"/>
    <w:rsid w:val="006458F2"/>
    <w:rsid w:val="00645C75"/>
    <w:rsid w:val="00647A4B"/>
    <w:rsid w:val="00654E55"/>
    <w:rsid w:val="006551BF"/>
    <w:rsid w:val="0065736E"/>
    <w:rsid w:val="006618CC"/>
    <w:rsid w:val="006635E7"/>
    <w:rsid w:val="006644D0"/>
    <w:rsid w:val="006645AC"/>
    <w:rsid w:val="00664CFA"/>
    <w:rsid w:val="0066550D"/>
    <w:rsid w:val="00665AFC"/>
    <w:rsid w:val="006671BC"/>
    <w:rsid w:val="006679EB"/>
    <w:rsid w:val="006700DA"/>
    <w:rsid w:val="00671884"/>
    <w:rsid w:val="00672A15"/>
    <w:rsid w:val="0067485D"/>
    <w:rsid w:val="0067496E"/>
    <w:rsid w:val="00675C6D"/>
    <w:rsid w:val="00675FFE"/>
    <w:rsid w:val="006777D0"/>
    <w:rsid w:val="00677973"/>
    <w:rsid w:val="0068225D"/>
    <w:rsid w:val="00683E01"/>
    <w:rsid w:val="006847B8"/>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40B"/>
    <w:rsid w:val="006A6A56"/>
    <w:rsid w:val="006A7927"/>
    <w:rsid w:val="006A7BDA"/>
    <w:rsid w:val="006A7E43"/>
    <w:rsid w:val="006B0848"/>
    <w:rsid w:val="006B13F8"/>
    <w:rsid w:val="006B2132"/>
    <w:rsid w:val="006B2EE2"/>
    <w:rsid w:val="006B31EF"/>
    <w:rsid w:val="006B445B"/>
    <w:rsid w:val="006B733D"/>
    <w:rsid w:val="006B7743"/>
    <w:rsid w:val="006B78F4"/>
    <w:rsid w:val="006C0C43"/>
    <w:rsid w:val="006C34AE"/>
    <w:rsid w:val="006C5B96"/>
    <w:rsid w:val="006C5C58"/>
    <w:rsid w:val="006C6389"/>
    <w:rsid w:val="006C67AF"/>
    <w:rsid w:val="006C72DF"/>
    <w:rsid w:val="006C747E"/>
    <w:rsid w:val="006C74BC"/>
    <w:rsid w:val="006C7AE3"/>
    <w:rsid w:val="006D3DC5"/>
    <w:rsid w:val="006D43E6"/>
    <w:rsid w:val="006D6744"/>
    <w:rsid w:val="006E0F97"/>
    <w:rsid w:val="006E162C"/>
    <w:rsid w:val="006E2372"/>
    <w:rsid w:val="006E28F5"/>
    <w:rsid w:val="006E2D45"/>
    <w:rsid w:val="006E346C"/>
    <w:rsid w:val="006E38D6"/>
    <w:rsid w:val="006E559F"/>
    <w:rsid w:val="006E5F5F"/>
    <w:rsid w:val="006E78CE"/>
    <w:rsid w:val="006E7D59"/>
    <w:rsid w:val="006F00A3"/>
    <w:rsid w:val="006F143B"/>
    <w:rsid w:val="006F3450"/>
    <w:rsid w:val="006F34F2"/>
    <w:rsid w:val="006F35BE"/>
    <w:rsid w:val="006F4947"/>
    <w:rsid w:val="006F5067"/>
    <w:rsid w:val="006F54BA"/>
    <w:rsid w:val="006F6B99"/>
    <w:rsid w:val="006F7D7F"/>
    <w:rsid w:val="00700822"/>
    <w:rsid w:val="00701802"/>
    <w:rsid w:val="00702680"/>
    <w:rsid w:val="00703863"/>
    <w:rsid w:val="007039EC"/>
    <w:rsid w:val="007067CE"/>
    <w:rsid w:val="00710AF9"/>
    <w:rsid w:val="00712448"/>
    <w:rsid w:val="0071342A"/>
    <w:rsid w:val="00713FF0"/>
    <w:rsid w:val="0071436C"/>
    <w:rsid w:val="0071572D"/>
    <w:rsid w:val="007157BA"/>
    <w:rsid w:val="007169F9"/>
    <w:rsid w:val="00716C12"/>
    <w:rsid w:val="007174A6"/>
    <w:rsid w:val="007216A1"/>
    <w:rsid w:val="007224B3"/>
    <w:rsid w:val="0072278A"/>
    <w:rsid w:val="00722D54"/>
    <w:rsid w:val="007234F9"/>
    <w:rsid w:val="0072598A"/>
    <w:rsid w:val="0072622E"/>
    <w:rsid w:val="007309F2"/>
    <w:rsid w:val="00731303"/>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093C"/>
    <w:rsid w:val="00750E06"/>
    <w:rsid w:val="007514AD"/>
    <w:rsid w:val="007527F1"/>
    <w:rsid w:val="007540B8"/>
    <w:rsid w:val="00754BE0"/>
    <w:rsid w:val="0075524D"/>
    <w:rsid w:val="007560B0"/>
    <w:rsid w:val="007564D0"/>
    <w:rsid w:val="00757B8E"/>
    <w:rsid w:val="0076061A"/>
    <w:rsid w:val="007627D7"/>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0B2E"/>
    <w:rsid w:val="00781971"/>
    <w:rsid w:val="007830A7"/>
    <w:rsid w:val="007836A0"/>
    <w:rsid w:val="007838E4"/>
    <w:rsid w:val="0078447F"/>
    <w:rsid w:val="007846DC"/>
    <w:rsid w:val="00785275"/>
    <w:rsid w:val="00785D30"/>
    <w:rsid w:val="00790439"/>
    <w:rsid w:val="00790B0C"/>
    <w:rsid w:val="00790EE2"/>
    <w:rsid w:val="0079108F"/>
    <w:rsid w:val="00794522"/>
    <w:rsid w:val="00796C41"/>
    <w:rsid w:val="00797D54"/>
    <w:rsid w:val="007A1590"/>
    <w:rsid w:val="007A19D8"/>
    <w:rsid w:val="007A50E0"/>
    <w:rsid w:val="007A63DE"/>
    <w:rsid w:val="007A7309"/>
    <w:rsid w:val="007B18E7"/>
    <w:rsid w:val="007B27A3"/>
    <w:rsid w:val="007B3159"/>
    <w:rsid w:val="007B4928"/>
    <w:rsid w:val="007C3365"/>
    <w:rsid w:val="007C50E3"/>
    <w:rsid w:val="007C5414"/>
    <w:rsid w:val="007C7903"/>
    <w:rsid w:val="007D15E3"/>
    <w:rsid w:val="007D49C6"/>
    <w:rsid w:val="007D6506"/>
    <w:rsid w:val="007D676C"/>
    <w:rsid w:val="007E109D"/>
    <w:rsid w:val="007E280D"/>
    <w:rsid w:val="007E36E4"/>
    <w:rsid w:val="007E7ECD"/>
    <w:rsid w:val="007F0ACE"/>
    <w:rsid w:val="007F0AD9"/>
    <w:rsid w:val="007F777B"/>
    <w:rsid w:val="00800F0E"/>
    <w:rsid w:val="00802BD7"/>
    <w:rsid w:val="0080310C"/>
    <w:rsid w:val="00804024"/>
    <w:rsid w:val="00804BAA"/>
    <w:rsid w:val="008075EB"/>
    <w:rsid w:val="0081013A"/>
    <w:rsid w:val="00810225"/>
    <w:rsid w:val="00813621"/>
    <w:rsid w:val="00813C2C"/>
    <w:rsid w:val="00813EC3"/>
    <w:rsid w:val="00815806"/>
    <w:rsid w:val="0081753E"/>
    <w:rsid w:val="0082035C"/>
    <w:rsid w:val="00820692"/>
    <w:rsid w:val="00820DE8"/>
    <w:rsid w:val="008219EF"/>
    <w:rsid w:val="00821B08"/>
    <w:rsid w:val="0082248B"/>
    <w:rsid w:val="0082343F"/>
    <w:rsid w:val="008235C2"/>
    <w:rsid w:val="008243DE"/>
    <w:rsid w:val="008249A8"/>
    <w:rsid w:val="0083101F"/>
    <w:rsid w:val="008322A8"/>
    <w:rsid w:val="0083361E"/>
    <w:rsid w:val="00835121"/>
    <w:rsid w:val="008357F1"/>
    <w:rsid w:val="0083725C"/>
    <w:rsid w:val="00840949"/>
    <w:rsid w:val="008421C2"/>
    <w:rsid w:val="0084360A"/>
    <w:rsid w:val="008442F8"/>
    <w:rsid w:val="00844322"/>
    <w:rsid w:val="0084492B"/>
    <w:rsid w:val="008457D0"/>
    <w:rsid w:val="0084618A"/>
    <w:rsid w:val="0084642F"/>
    <w:rsid w:val="0084674D"/>
    <w:rsid w:val="00846821"/>
    <w:rsid w:val="008475F0"/>
    <w:rsid w:val="0085010E"/>
    <w:rsid w:val="00851528"/>
    <w:rsid w:val="00851BF2"/>
    <w:rsid w:val="00852015"/>
    <w:rsid w:val="0085454F"/>
    <w:rsid w:val="008602F2"/>
    <w:rsid w:val="008605D3"/>
    <w:rsid w:val="00860FF2"/>
    <w:rsid w:val="00862825"/>
    <w:rsid w:val="00864DD7"/>
    <w:rsid w:val="00865F00"/>
    <w:rsid w:val="0087084F"/>
    <w:rsid w:val="00871B47"/>
    <w:rsid w:val="00872388"/>
    <w:rsid w:val="0087354F"/>
    <w:rsid w:val="008749CE"/>
    <w:rsid w:val="00875853"/>
    <w:rsid w:val="0088053F"/>
    <w:rsid w:val="00880597"/>
    <w:rsid w:val="008836C8"/>
    <w:rsid w:val="008859F4"/>
    <w:rsid w:val="00885A34"/>
    <w:rsid w:val="00887D66"/>
    <w:rsid w:val="008903F4"/>
    <w:rsid w:val="0089124A"/>
    <w:rsid w:val="00891A46"/>
    <w:rsid w:val="008938F9"/>
    <w:rsid w:val="00895705"/>
    <w:rsid w:val="00896985"/>
    <w:rsid w:val="00897547"/>
    <w:rsid w:val="00897717"/>
    <w:rsid w:val="008A0259"/>
    <w:rsid w:val="008A07FD"/>
    <w:rsid w:val="008A2149"/>
    <w:rsid w:val="008A44BF"/>
    <w:rsid w:val="008A5E40"/>
    <w:rsid w:val="008B0995"/>
    <w:rsid w:val="008B11F5"/>
    <w:rsid w:val="008B121F"/>
    <w:rsid w:val="008B22C8"/>
    <w:rsid w:val="008B35E8"/>
    <w:rsid w:val="008B3B83"/>
    <w:rsid w:val="008B5C35"/>
    <w:rsid w:val="008B628C"/>
    <w:rsid w:val="008B78E8"/>
    <w:rsid w:val="008C0186"/>
    <w:rsid w:val="008C1060"/>
    <w:rsid w:val="008C1B79"/>
    <w:rsid w:val="008C2593"/>
    <w:rsid w:val="008C2DAB"/>
    <w:rsid w:val="008C53D0"/>
    <w:rsid w:val="008C66B1"/>
    <w:rsid w:val="008C69B8"/>
    <w:rsid w:val="008C6D12"/>
    <w:rsid w:val="008C70D3"/>
    <w:rsid w:val="008C765D"/>
    <w:rsid w:val="008D0678"/>
    <w:rsid w:val="008D0DD4"/>
    <w:rsid w:val="008D17FC"/>
    <w:rsid w:val="008D23B4"/>
    <w:rsid w:val="008D49C6"/>
    <w:rsid w:val="008D527A"/>
    <w:rsid w:val="008D5318"/>
    <w:rsid w:val="008D56DA"/>
    <w:rsid w:val="008D5771"/>
    <w:rsid w:val="008D5C93"/>
    <w:rsid w:val="008D6467"/>
    <w:rsid w:val="008D6C51"/>
    <w:rsid w:val="008D7537"/>
    <w:rsid w:val="008E4998"/>
    <w:rsid w:val="008E49D1"/>
    <w:rsid w:val="008E6BE9"/>
    <w:rsid w:val="008E6F18"/>
    <w:rsid w:val="008E7610"/>
    <w:rsid w:val="008E7693"/>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0E6"/>
    <w:rsid w:val="00911C92"/>
    <w:rsid w:val="00914712"/>
    <w:rsid w:val="00915F68"/>
    <w:rsid w:val="0091759F"/>
    <w:rsid w:val="00920076"/>
    <w:rsid w:val="00920A48"/>
    <w:rsid w:val="00920F5C"/>
    <w:rsid w:val="00923FDD"/>
    <w:rsid w:val="00924ABC"/>
    <w:rsid w:val="0092553D"/>
    <w:rsid w:val="00926347"/>
    <w:rsid w:val="00926E08"/>
    <w:rsid w:val="009302B8"/>
    <w:rsid w:val="00932815"/>
    <w:rsid w:val="009339EB"/>
    <w:rsid w:val="00935F35"/>
    <w:rsid w:val="00935FBF"/>
    <w:rsid w:val="00936556"/>
    <w:rsid w:val="00936988"/>
    <w:rsid w:val="00937288"/>
    <w:rsid w:val="0094093B"/>
    <w:rsid w:val="00940CE4"/>
    <w:rsid w:val="00940E8F"/>
    <w:rsid w:val="00941ED8"/>
    <w:rsid w:val="00942AD3"/>
    <w:rsid w:val="00942F20"/>
    <w:rsid w:val="0094300F"/>
    <w:rsid w:val="009442B3"/>
    <w:rsid w:val="00944748"/>
    <w:rsid w:val="00944FAC"/>
    <w:rsid w:val="00945051"/>
    <w:rsid w:val="00946DA3"/>
    <w:rsid w:val="00947C1A"/>
    <w:rsid w:val="00952D70"/>
    <w:rsid w:val="0095309C"/>
    <w:rsid w:val="00954570"/>
    <w:rsid w:val="00955696"/>
    <w:rsid w:val="00955F96"/>
    <w:rsid w:val="009652A7"/>
    <w:rsid w:val="009652F2"/>
    <w:rsid w:val="00965854"/>
    <w:rsid w:val="009667C0"/>
    <w:rsid w:val="00967369"/>
    <w:rsid w:val="009678E2"/>
    <w:rsid w:val="009700D7"/>
    <w:rsid w:val="00971388"/>
    <w:rsid w:val="009719ED"/>
    <w:rsid w:val="00971E72"/>
    <w:rsid w:val="009749C6"/>
    <w:rsid w:val="00975D3A"/>
    <w:rsid w:val="009766FD"/>
    <w:rsid w:val="009768A6"/>
    <w:rsid w:val="00977C73"/>
    <w:rsid w:val="009839C1"/>
    <w:rsid w:val="00986702"/>
    <w:rsid w:val="00986C37"/>
    <w:rsid w:val="00987D1C"/>
    <w:rsid w:val="00987FB5"/>
    <w:rsid w:val="00990409"/>
    <w:rsid w:val="0099214A"/>
    <w:rsid w:val="009924A1"/>
    <w:rsid w:val="00992D84"/>
    <w:rsid w:val="00993D3F"/>
    <w:rsid w:val="009940A9"/>
    <w:rsid w:val="009959B8"/>
    <w:rsid w:val="00996D27"/>
    <w:rsid w:val="00997528"/>
    <w:rsid w:val="0099796A"/>
    <w:rsid w:val="009A0D12"/>
    <w:rsid w:val="009A146E"/>
    <w:rsid w:val="009A1A25"/>
    <w:rsid w:val="009A34CA"/>
    <w:rsid w:val="009A4312"/>
    <w:rsid w:val="009A5818"/>
    <w:rsid w:val="009A699E"/>
    <w:rsid w:val="009C1346"/>
    <w:rsid w:val="009C1F6E"/>
    <w:rsid w:val="009C4B89"/>
    <w:rsid w:val="009C5708"/>
    <w:rsid w:val="009C5E2B"/>
    <w:rsid w:val="009C740B"/>
    <w:rsid w:val="009D05C8"/>
    <w:rsid w:val="009D1E4F"/>
    <w:rsid w:val="009D1F38"/>
    <w:rsid w:val="009D2015"/>
    <w:rsid w:val="009D2A37"/>
    <w:rsid w:val="009D2C79"/>
    <w:rsid w:val="009D310B"/>
    <w:rsid w:val="009D3AC9"/>
    <w:rsid w:val="009D48C5"/>
    <w:rsid w:val="009D596A"/>
    <w:rsid w:val="009D67D8"/>
    <w:rsid w:val="009E00A6"/>
    <w:rsid w:val="009E0518"/>
    <w:rsid w:val="009E3C0B"/>
    <w:rsid w:val="009E3F69"/>
    <w:rsid w:val="009E5A49"/>
    <w:rsid w:val="009E7020"/>
    <w:rsid w:val="009F2009"/>
    <w:rsid w:val="009F646A"/>
    <w:rsid w:val="009F7929"/>
    <w:rsid w:val="00A017A1"/>
    <w:rsid w:val="00A01ADE"/>
    <w:rsid w:val="00A02B17"/>
    <w:rsid w:val="00A02C77"/>
    <w:rsid w:val="00A03921"/>
    <w:rsid w:val="00A046B6"/>
    <w:rsid w:val="00A05CAE"/>
    <w:rsid w:val="00A10773"/>
    <w:rsid w:val="00A116C6"/>
    <w:rsid w:val="00A11F5B"/>
    <w:rsid w:val="00A120A8"/>
    <w:rsid w:val="00A12E9D"/>
    <w:rsid w:val="00A13244"/>
    <w:rsid w:val="00A14F47"/>
    <w:rsid w:val="00A15CE2"/>
    <w:rsid w:val="00A169F5"/>
    <w:rsid w:val="00A205A7"/>
    <w:rsid w:val="00A20C66"/>
    <w:rsid w:val="00A219BC"/>
    <w:rsid w:val="00A22B61"/>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3C59"/>
    <w:rsid w:val="00A560C5"/>
    <w:rsid w:val="00A5646F"/>
    <w:rsid w:val="00A5737C"/>
    <w:rsid w:val="00A617FC"/>
    <w:rsid w:val="00A62659"/>
    <w:rsid w:val="00A63082"/>
    <w:rsid w:val="00A635EB"/>
    <w:rsid w:val="00A63D93"/>
    <w:rsid w:val="00A63F46"/>
    <w:rsid w:val="00A64EBA"/>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721F"/>
    <w:rsid w:val="00A87556"/>
    <w:rsid w:val="00A9088E"/>
    <w:rsid w:val="00A909BC"/>
    <w:rsid w:val="00A90B9D"/>
    <w:rsid w:val="00A90E9D"/>
    <w:rsid w:val="00A913BC"/>
    <w:rsid w:val="00A92C4C"/>
    <w:rsid w:val="00A9489F"/>
    <w:rsid w:val="00A94B63"/>
    <w:rsid w:val="00A9647C"/>
    <w:rsid w:val="00A96874"/>
    <w:rsid w:val="00A969CC"/>
    <w:rsid w:val="00A976F3"/>
    <w:rsid w:val="00AA0410"/>
    <w:rsid w:val="00AA0FA0"/>
    <w:rsid w:val="00AA40C9"/>
    <w:rsid w:val="00AA602D"/>
    <w:rsid w:val="00AA68FF"/>
    <w:rsid w:val="00AA7F58"/>
    <w:rsid w:val="00AB03BA"/>
    <w:rsid w:val="00AB1E95"/>
    <w:rsid w:val="00AB397A"/>
    <w:rsid w:val="00AB572D"/>
    <w:rsid w:val="00AB678F"/>
    <w:rsid w:val="00AB6D7A"/>
    <w:rsid w:val="00AB78C0"/>
    <w:rsid w:val="00AC2022"/>
    <w:rsid w:val="00AC21A3"/>
    <w:rsid w:val="00AC2764"/>
    <w:rsid w:val="00AC499C"/>
    <w:rsid w:val="00AC5A87"/>
    <w:rsid w:val="00AC6525"/>
    <w:rsid w:val="00AD14CD"/>
    <w:rsid w:val="00AD1692"/>
    <w:rsid w:val="00AD1767"/>
    <w:rsid w:val="00AD1FAF"/>
    <w:rsid w:val="00AD3B58"/>
    <w:rsid w:val="00AD5247"/>
    <w:rsid w:val="00AD5AE2"/>
    <w:rsid w:val="00AD73A9"/>
    <w:rsid w:val="00AE1607"/>
    <w:rsid w:val="00AE2923"/>
    <w:rsid w:val="00AE3136"/>
    <w:rsid w:val="00AE3A36"/>
    <w:rsid w:val="00AE538B"/>
    <w:rsid w:val="00AE5E39"/>
    <w:rsid w:val="00AE7A27"/>
    <w:rsid w:val="00AE7F9D"/>
    <w:rsid w:val="00AF013E"/>
    <w:rsid w:val="00AF059B"/>
    <w:rsid w:val="00AF0979"/>
    <w:rsid w:val="00AF1794"/>
    <w:rsid w:val="00AF2955"/>
    <w:rsid w:val="00AF4B4E"/>
    <w:rsid w:val="00AF599C"/>
    <w:rsid w:val="00B0043A"/>
    <w:rsid w:val="00B00962"/>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5407"/>
    <w:rsid w:val="00B257E6"/>
    <w:rsid w:val="00B25B6B"/>
    <w:rsid w:val="00B30951"/>
    <w:rsid w:val="00B30CC1"/>
    <w:rsid w:val="00B30E6F"/>
    <w:rsid w:val="00B337FC"/>
    <w:rsid w:val="00B40A86"/>
    <w:rsid w:val="00B40B7B"/>
    <w:rsid w:val="00B4143A"/>
    <w:rsid w:val="00B41502"/>
    <w:rsid w:val="00B42457"/>
    <w:rsid w:val="00B46B14"/>
    <w:rsid w:val="00B473A7"/>
    <w:rsid w:val="00B50570"/>
    <w:rsid w:val="00B505ED"/>
    <w:rsid w:val="00B50AAB"/>
    <w:rsid w:val="00B51024"/>
    <w:rsid w:val="00B5122D"/>
    <w:rsid w:val="00B512B5"/>
    <w:rsid w:val="00B51602"/>
    <w:rsid w:val="00B51B88"/>
    <w:rsid w:val="00B540C9"/>
    <w:rsid w:val="00B5570B"/>
    <w:rsid w:val="00B572B2"/>
    <w:rsid w:val="00B60CD8"/>
    <w:rsid w:val="00B60D6F"/>
    <w:rsid w:val="00B60F9C"/>
    <w:rsid w:val="00B610F8"/>
    <w:rsid w:val="00B65085"/>
    <w:rsid w:val="00B65488"/>
    <w:rsid w:val="00B668E8"/>
    <w:rsid w:val="00B66B91"/>
    <w:rsid w:val="00B6769E"/>
    <w:rsid w:val="00B70290"/>
    <w:rsid w:val="00B704A9"/>
    <w:rsid w:val="00B71454"/>
    <w:rsid w:val="00B71B21"/>
    <w:rsid w:val="00B7214A"/>
    <w:rsid w:val="00B72370"/>
    <w:rsid w:val="00B72BCF"/>
    <w:rsid w:val="00B73F22"/>
    <w:rsid w:val="00B74AA0"/>
    <w:rsid w:val="00B75523"/>
    <w:rsid w:val="00B75C85"/>
    <w:rsid w:val="00B76643"/>
    <w:rsid w:val="00B76F0D"/>
    <w:rsid w:val="00B76F9A"/>
    <w:rsid w:val="00B774D3"/>
    <w:rsid w:val="00B77EB1"/>
    <w:rsid w:val="00B810B2"/>
    <w:rsid w:val="00B8330B"/>
    <w:rsid w:val="00B85504"/>
    <w:rsid w:val="00B86612"/>
    <w:rsid w:val="00B87F2B"/>
    <w:rsid w:val="00B9358C"/>
    <w:rsid w:val="00B9617F"/>
    <w:rsid w:val="00BA0682"/>
    <w:rsid w:val="00BA110A"/>
    <w:rsid w:val="00BA26F7"/>
    <w:rsid w:val="00BA2DF7"/>
    <w:rsid w:val="00BA4871"/>
    <w:rsid w:val="00BA4EB4"/>
    <w:rsid w:val="00BA54FC"/>
    <w:rsid w:val="00BA79F0"/>
    <w:rsid w:val="00BB2413"/>
    <w:rsid w:val="00BB3098"/>
    <w:rsid w:val="00BB5068"/>
    <w:rsid w:val="00BB72A0"/>
    <w:rsid w:val="00BB7AE8"/>
    <w:rsid w:val="00BC056E"/>
    <w:rsid w:val="00BC2BCB"/>
    <w:rsid w:val="00BC3DDD"/>
    <w:rsid w:val="00BC55A3"/>
    <w:rsid w:val="00BC59E3"/>
    <w:rsid w:val="00BC5BFA"/>
    <w:rsid w:val="00BC7083"/>
    <w:rsid w:val="00BD044B"/>
    <w:rsid w:val="00BD0481"/>
    <w:rsid w:val="00BD1D65"/>
    <w:rsid w:val="00BD3AE6"/>
    <w:rsid w:val="00BD430A"/>
    <w:rsid w:val="00BD4447"/>
    <w:rsid w:val="00BD4ED1"/>
    <w:rsid w:val="00BD61B7"/>
    <w:rsid w:val="00BE2385"/>
    <w:rsid w:val="00BE2623"/>
    <w:rsid w:val="00BE3626"/>
    <w:rsid w:val="00BE3923"/>
    <w:rsid w:val="00BE4BF0"/>
    <w:rsid w:val="00BE51CB"/>
    <w:rsid w:val="00BE596D"/>
    <w:rsid w:val="00BE5EE5"/>
    <w:rsid w:val="00BE68EE"/>
    <w:rsid w:val="00BE7E89"/>
    <w:rsid w:val="00BE7F63"/>
    <w:rsid w:val="00BF04A6"/>
    <w:rsid w:val="00BF39C3"/>
    <w:rsid w:val="00BF3C20"/>
    <w:rsid w:val="00BF45FB"/>
    <w:rsid w:val="00BF4AD6"/>
    <w:rsid w:val="00BF779A"/>
    <w:rsid w:val="00BF7EA7"/>
    <w:rsid w:val="00C01810"/>
    <w:rsid w:val="00C06A2F"/>
    <w:rsid w:val="00C10D29"/>
    <w:rsid w:val="00C11761"/>
    <w:rsid w:val="00C123B1"/>
    <w:rsid w:val="00C12A72"/>
    <w:rsid w:val="00C12BC8"/>
    <w:rsid w:val="00C13917"/>
    <w:rsid w:val="00C1408A"/>
    <w:rsid w:val="00C1426F"/>
    <w:rsid w:val="00C158D4"/>
    <w:rsid w:val="00C17090"/>
    <w:rsid w:val="00C172FB"/>
    <w:rsid w:val="00C204A7"/>
    <w:rsid w:val="00C21071"/>
    <w:rsid w:val="00C2305C"/>
    <w:rsid w:val="00C231EB"/>
    <w:rsid w:val="00C2398C"/>
    <w:rsid w:val="00C2468A"/>
    <w:rsid w:val="00C25569"/>
    <w:rsid w:val="00C25C18"/>
    <w:rsid w:val="00C27207"/>
    <w:rsid w:val="00C27366"/>
    <w:rsid w:val="00C30D18"/>
    <w:rsid w:val="00C336C0"/>
    <w:rsid w:val="00C34172"/>
    <w:rsid w:val="00C348C6"/>
    <w:rsid w:val="00C3617E"/>
    <w:rsid w:val="00C3619D"/>
    <w:rsid w:val="00C36419"/>
    <w:rsid w:val="00C36F67"/>
    <w:rsid w:val="00C42CEB"/>
    <w:rsid w:val="00C44041"/>
    <w:rsid w:val="00C44347"/>
    <w:rsid w:val="00C44D88"/>
    <w:rsid w:val="00C44F6E"/>
    <w:rsid w:val="00C46722"/>
    <w:rsid w:val="00C4776E"/>
    <w:rsid w:val="00C51E12"/>
    <w:rsid w:val="00C5259B"/>
    <w:rsid w:val="00C52F7D"/>
    <w:rsid w:val="00C53810"/>
    <w:rsid w:val="00C545F6"/>
    <w:rsid w:val="00C56BFE"/>
    <w:rsid w:val="00C5732F"/>
    <w:rsid w:val="00C61E3E"/>
    <w:rsid w:val="00C62FE7"/>
    <w:rsid w:val="00C63AA8"/>
    <w:rsid w:val="00C63FC3"/>
    <w:rsid w:val="00C64A70"/>
    <w:rsid w:val="00C64DD3"/>
    <w:rsid w:val="00C655F4"/>
    <w:rsid w:val="00C65E08"/>
    <w:rsid w:val="00C71229"/>
    <w:rsid w:val="00C758FF"/>
    <w:rsid w:val="00C7783C"/>
    <w:rsid w:val="00C81210"/>
    <w:rsid w:val="00C83CFA"/>
    <w:rsid w:val="00C87F36"/>
    <w:rsid w:val="00C9280D"/>
    <w:rsid w:val="00C93885"/>
    <w:rsid w:val="00C941BB"/>
    <w:rsid w:val="00C97165"/>
    <w:rsid w:val="00C978B9"/>
    <w:rsid w:val="00CA0F4D"/>
    <w:rsid w:val="00CA1354"/>
    <w:rsid w:val="00CA2A5E"/>
    <w:rsid w:val="00CA5421"/>
    <w:rsid w:val="00CA5C63"/>
    <w:rsid w:val="00CA6292"/>
    <w:rsid w:val="00CA6B58"/>
    <w:rsid w:val="00CA6EB0"/>
    <w:rsid w:val="00CA6EE5"/>
    <w:rsid w:val="00CB083D"/>
    <w:rsid w:val="00CB12B8"/>
    <w:rsid w:val="00CB1AE6"/>
    <w:rsid w:val="00CB2385"/>
    <w:rsid w:val="00CB2B57"/>
    <w:rsid w:val="00CB331E"/>
    <w:rsid w:val="00CB3ED4"/>
    <w:rsid w:val="00CB3F86"/>
    <w:rsid w:val="00CB4090"/>
    <w:rsid w:val="00CB442E"/>
    <w:rsid w:val="00CB549E"/>
    <w:rsid w:val="00CB78C9"/>
    <w:rsid w:val="00CB7B3D"/>
    <w:rsid w:val="00CC1246"/>
    <w:rsid w:val="00CC17D5"/>
    <w:rsid w:val="00CC2F62"/>
    <w:rsid w:val="00CC38CE"/>
    <w:rsid w:val="00CC5C92"/>
    <w:rsid w:val="00CC7FF3"/>
    <w:rsid w:val="00CD033B"/>
    <w:rsid w:val="00CD039E"/>
    <w:rsid w:val="00CD04C2"/>
    <w:rsid w:val="00CD263F"/>
    <w:rsid w:val="00CD28D3"/>
    <w:rsid w:val="00CD2FFC"/>
    <w:rsid w:val="00CD34EC"/>
    <w:rsid w:val="00CD34F0"/>
    <w:rsid w:val="00CD421A"/>
    <w:rsid w:val="00CD593B"/>
    <w:rsid w:val="00CE0954"/>
    <w:rsid w:val="00CE0F84"/>
    <w:rsid w:val="00CE14F4"/>
    <w:rsid w:val="00CE31B3"/>
    <w:rsid w:val="00CE4E88"/>
    <w:rsid w:val="00CE6EFC"/>
    <w:rsid w:val="00CE78DA"/>
    <w:rsid w:val="00CF11F7"/>
    <w:rsid w:val="00CF22A5"/>
    <w:rsid w:val="00CF31D5"/>
    <w:rsid w:val="00CF4162"/>
    <w:rsid w:val="00CF49E6"/>
    <w:rsid w:val="00CF592E"/>
    <w:rsid w:val="00CF5AB0"/>
    <w:rsid w:val="00CF645C"/>
    <w:rsid w:val="00CF67BF"/>
    <w:rsid w:val="00CF6881"/>
    <w:rsid w:val="00CF7570"/>
    <w:rsid w:val="00D01441"/>
    <w:rsid w:val="00D01EA5"/>
    <w:rsid w:val="00D026A7"/>
    <w:rsid w:val="00D03BD4"/>
    <w:rsid w:val="00D0594C"/>
    <w:rsid w:val="00D06006"/>
    <w:rsid w:val="00D100A1"/>
    <w:rsid w:val="00D118BC"/>
    <w:rsid w:val="00D1197D"/>
    <w:rsid w:val="00D1323F"/>
    <w:rsid w:val="00D15053"/>
    <w:rsid w:val="00D17225"/>
    <w:rsid w:val="00D17749"/>
    <w:rsid w:val="00D202BA"/>
    <w:rsid w:val="00D20868"/>
    <w:rsid w:val="00D20A2B"/>
    <w:rsid w:val="00D21A4F"/>
    <w:rsid w:val="00D2227F"/>
    <w:rsid w:val="00D22510"/>
    <w:rsid w:val="00D24AF7"/>
    <w:rsid w:val="00D251AC"/>
    <w:rsid w:val="00D25351"/>
    <w:rsid w:val="00D3235F"/>
    <w:rsid w:val="00D32B2E"/>
    <w:rsid w:val="00D347CD"/>
    <w:rsid w:val="00D34CA7"/>
    <w:rsid w:val="00D35132"/>
    <w:rsid w:val="00D366FA"/>
    <w:rsid w:val="00D369C7"/>
    <w:rsid w:val="00D371E0"/>
    <w:rsid w:val="00D40519"/>
    <w:rsid w:val="00D42066"/>
    <w:rsid w:val="00D43766"/>
    <w:rsid w:val="00D47CCF"/>
    <w:rsid w:val="00D51278"/>
    <w:rsid w:val="00D519DC"/>
    <w:rsid w:val="00D53B12"/>
    <w:rsid w:val="00D548E0"/>
    <w:rsid w:val="00D5568F"/>
    <w:rsid w:val="00D55744"/>
    <w:rsid w:val="00D55999"/>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1E74"/>
    <w:rsid w:val="00D8478F"/>
    <w:rsid w:val="00D86742"/>
    <w:rsid w:val="00D87864"/>
    <w:rsid w:val="00D87A41"/>
    <w:rsid w:val="00D9049D"/>
    <w:rsid w:val="00D922E8"/>
    <w:rsid w:val="00D927A9"/>
    <w:rsid w:val="00D927C6"/>
    <w:rsid w:val="00D92F52"/>
    <w:rsid w:val="00D95BAD"/>
    <w:rsid w:val="00DA02DD"/>
    <w:rsid w:val="00DA116F"/>
    <w:rsid w:val="00DA1C6B"/>
    <w:rsid w:val="00DA2344"/>
    <w:rsid w:val="00DA3DB9"/>
    <w:rsid w:val="00DA753F"/>
    <w:rsid w:val="00DB43E3"/>
    <w:rsid w:val="00DB4BAF"/>
    <w:rsid w:val="00DB4D54"/>
    <w:rsid w:val="00DB4FAD"/>
    <w:rsid w:val="00DB5A7E"/>
    <w:rsid w:val="00DC02E6"/>
    <w:rsid w:val="00DC07CC"/>
    <w:rsid w:val="00DC182C"/>
    <w:rsid w:val="00DC1F82"/>
    <w:rsid w:val="00DC22E2"/>
    <w:rsid w:val="00DC339B"/>
    <w:rsid w:val="00DC4231"/>
    <w:rsid w:val="00DC5754"/>
    <w:rsid w:val="00DD053B"/>
    <w:rsid w:val="00DD13F7"/>
    <w:rsid w:val="00DD152A"/>
    <w:rsid w:val="00DD1A01"/>
    <w:rsid w:val="00DD2D57"/>
    <w:rsid w:val="00DD34A3"/>
    <w:rsid w:val="00DD4F31"/>
    <w:rsid w:val="00DD5BEC"/>
    <w:rsid w:val="00DD6056"/>
    <w:rsid w:val="00DD6AF0"/>
    <w:rsid w:val="00DD788E"/>
    <w:rsid w:val="00DE17AF"/>
    <w:rsid w:val="00DE2E93"/>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2EDB"/>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2DBA"/>
    <w:rsid w:val="00E5339E"/>
    <w:rsid w:val="00E55325"/>
    <w:rsid w:val="00E56F53"/>
    <w:rsid w:val="00E56F73"/>
    <w:rsid w:val="00E60733"/>
    <w:rsid w:val="00E60E4A"/>
    <w:rsid w:val="00E6122D"/>
    <w:rsid w:val="00E61631"/>
    <w:rsid w:val="00E61D73"/>
    <w:rsid w:val="00E62C88"/>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848CC"/>
    <w:rsid w:val="00E9055F"/>
    <w:rsid w:val="00E95BAE"/>
    <w:rsid w:val="00E96190"/>
    <w:rsid w:val="00E961DB"/>
    <w:rsid w:val="00E97015"/>
    <w:rsid w:val="00EA088E"/>
    <w:rsid w:val="00EA135D"/>
    <w:rsid w:val="00EA1663"/>
    <w:rsid w:val="00EA5928"/>
    <w:rsid w:val="00EA6376"/>
    <w:rsid w:val="00EA7F91"/>
    <w:rsid w:val="00EB077B"/>
    <w:rsid w:val="00EB1D2F"/>
    <w:rsid w:val="00EB242C"/>
    <w:rsid w:val="00EB35C7"/>
    <w:rsid w:val="00EB3FF2"/>
    <w:rsid w:val="00EB49CA"/>
    <w:rsid w:val="00EB5CE6"/>
    <w:rsid w:val="00EB5EF2"/>
    <w:rsid w:val="00EC2F57"/>
    <w:rsid w:val="00EC33A3"/>
    <w:rsid w:val="00EC3DF3"/>
    <w:rsid w:val="00EC4E7B"/>
    <w:rsid w:val="00EC558D"/>
    <w:rsid w:val="00EC6401"/>
    <w:rsid w:val="00EC67A3"/>
    <w:rsid w:val="00EC7C55"/>
    <w:rsid w:val="00ED0CE8"/>
    <w:rsid w:val="00ED3AC6"/>
    <w:rsid w:val="00ED5E4A"/>
    <w:rsid w:val="00ED7FEA"/>
    <w:rsid w:val="00EE1B66"/>
    <w:rsid w:val="00EE2D87"/>
    <w:rsid w:val="00EE40BE"/>
    <w:rsid w:val="00EE4AD8"/>
    <w:rsid w:val="00EE51AC"/>
    <w:rsid w:val="00EE56A3"/>
    <w:rsid w:val="00EE5724"/>
    <w:rsid w:val="00EE5FB1"/>
    <w:rsid w:val="00EE5FDA"/>
    <w:rsid w:val="00EE6BED"/>
    <w:rsid w:val="00EE6E2A"/>
    <w:rsid w:val="00EE7913"/>
    <w:rsid w:val="00EE7B5A"/>
    <w:rsid w:val="00EF1844"/>
    <w:rsid w:val="00EF1FFC"/>
    <w:rsid w:val="00EF40D4"/>
    <w:rsid w:val="00EF4900"/>
    <w:rsid w:val="00EF4E88"/>
    <w:rsid w:val="00EF713A"/>
    <w:rsid w:val="00F01793"/>
    <w:rsid w:val="00F026ED"/>
    <w:rsid w:val="00F04A02"/>
    <w:rsid w:val="00F05726"/>
    <w:rsid w:val="00F11534"/>
    <w:rsid w:val="00F13545"/>
    <w:rsid w:val="00F139AC"/>
    <w:rsid w:val="00F13E26"/>
    <w:rsid w:val="00F14778"/>
    <w:rsid w:val="00F156A3"/>
    <w:rsid w:val="00F16179"/>
    <w:rsid w:val="00F176DD"/>
    <w:rsid w:val="00F21642"/>
    <w:rsid w:val="00F21EAC"/>
    <w:rsid w:val="00F22A16"/>
    <w:rsid w:val="00F2302B"/>
    <w:rsid w:val="00F23724"/>
    <w:rsid w:val="00F24274"/>
    <w:rsid w:val="00F261EA"/>
    <w:rsid w:val="00F26465"/>
    <w:rsid w:val="00F267B8"/>
    <w:rsid w:val="00F26CB1"/>
    <w:rsid w:val="00F27FCB"/>
    <w:rsid w:val="00F30442"/>
    <w:rsid w:val="00F3094E"/>
    <w:rsid w:val="00F3243D"/>
    <w:rsid w:val="00F339F1"/>
    <w:rsid w:val="00F34994"/>
    <w:rsid w:val="00F34C75"/>
    <w:rsid w:val="00F34F57"/>
    <w:rsid w:val="00F3544E"/>
    <w:rsid w:val="00F36651"/>
    <w:rsid w:val="00F379BB"/>
    <w:rsid w:val="00F37CCA"/>
    <w:rsid w:val="00F37E7C"/>
    <w:rsid w:val="00F4186B"/>
    <w:rsid w:val="00F435B8"/>
    <w:rsid w:val="00F447FE"/>
    <w:rsid w:val="00F45750"/>
    <w:rsid w:val="00F46601"/>
    <w:rsid w:val="00F467D7"/>
    <w:rsid w:val="00F46D0D"/>
    <w:rsid w:val="00F52725"/>
    <w:rsid w:val="00F533F6"/>
    <w:rsid w:val="00F53CE4"/>
    <w:rsid w:val="00F5613E"/>
    <w:rsid w:val="00F562A3"/>
    <w:rsid w:val="00F60DFB"/>
    <w:rsid w:val="00F613EF"/>
    <w:rsid w:val="00F62599"/>
    <w:rsid w:val="00F6285F"/>
    <w:rsid w:val="00F6637B"/>
    <w:rsid w:val="00F66476"/>
    <w:rsid w:val="00F66A1B"/>
    <w:rsid w:val="00F66ABF"/>
    <w:rsid w:val="00F73290"/>
    <w:rsid w:val="00F74BE2"/>
    <w:rsid w:val="00F758F5"/>
    <w:rsid w:val="00F7591A"/>
    <w:rsid w:val="00F762F6"/>
    <w:rsid w:val="00F76530"/>
    <w:rsid w:val="00F76547"/>
    <w:rsid w:val="00F76D97"/>
    <w:rsid w:val="00F76E8F"/>
    <w:rsid w:val="00F77BBC"/>
    <w:rsid w:val="00F805DA"/>
    <w:rsid w:val="00F81BB3"/>
    <w:rsid w:val="00F83244"/>
    <w:rsid w:val="00F839C4"/>
    <w:rsid w:val="00F861CC"/>
    <w:rsid w:val="00F86737"/>
    <w:rsid w:val="00F87B8D"/>
    <w:rsid w:val="00F87E14"/>
    <w:rsid w:val="00F9013D"/>
    <w:rsid w:val="00F90491"/>
    <w:rsid w:val="00F92986"/>
    <w:rsid w:val="00F92B59"/>
    <w:rsid w:val="00F948BC"/>
    <w:rsid w:val="00F949C1"/>
    <w:rsid w:val="00F9591A"/>
    <w:rsid w:val="00F960CF"/>
    <w:rsid w:val="00F963E5"/>
    <w:rsid w:val="00F96597"/>
    <w:rsid w:val="00F96821"/>
    <w:rsid w:val="00FA10A3"/>
    <w:rsid w:val="00FA1226"/>
    <w:rsid w:val="00FA21C2"/>
    <w:rsid w:val="00FA4839"/>
    <w:rsid w:val="00FA4E55"/>
    <w:rsid w:val="00FA5E8B"/>
    <w:rsid w:val="00FA62F6"/>
    <w:rsid w:val="00FA68E4"/>
    <w:rsid w:val="00FA78F3"/>
    <w:rsid w:val="00FB01B4"/>
    <w:rsid w:val="00FB026C"/>
    <w:rsid w:val="00FB2FD0"/>
    <w:rsid w:val="00FB4396"/>
    <w:rsid w:val="00FB5627"/>
    <w:rsid w:val="00FB611B"/>
    <w:rsid w:val="00FB641B"/>
    <w:rsid w:val="00FC006A"/>
    <w:rsid w:val="00FC2D6E"/>
    <w:rsid w:val="00FC3EE6"/>
    <w:rsid w:val="00FC4EDE"/>
    <w:rsid w:val="00FC5060"/>
    <w:rsid w:val="00FC51CC"/>
    <w:rsid w:val="00FC5AC7"/>
    <w:rsid w:val="00FC6E06"/>
    <w:rsid w:val="00FC768E"/>
    <w:rsid w:val="00FC7D00"/>
    <w:rsid w:val="00FC7FB4"/>
    <w:rsid w:val="00FD09D8"/>
    <w:rsid w:val="00FD1963"/>
    <w:rsid w:val="00FD1C94"/>
    <w:rsid w:val="00FD1D32"/>
    <w:rsid w:val="00FD27A8"/>
    <w:rsid w:val="00FD4203"/>
    <w:rsid w:val="00FD5AA4"/>
    <w:rsid w:val="00FD6909"/>
    <w:rsid w:val="00FE07C0"/>
    <w:rsid w:val="00FE1380"/>
    <w:rsid w:val="00FE1692"/>
    <w:rsid w:val="00FE225F"/>
    <w:rsid w:val="00FE26AE"/>
    <w:rsid w:val="00FE3305"/>
    <w:rsid w:val="00FE3C6D"/>
    <w:rsid w:val="00FE4AD7"/>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314C45"/>
  <w15:docId w15:val="{91D527A6-4D90-4576-BC44-452962B6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 w:type="paragraph" w:customStyle="1" w:styleId="null">
    <w:name w:val="null"/>
    <w:basedOn w:val="Normalny"/>
    <w:rsid w:val="00EE2D87"/>
    <w:pPr>
      <w:spacing w:before="100" w:beforeAutospacing="1" w:after="100" w:afterAutospacing="1"/>
    </w:pPr>
    <w:rPr>
      <w:rFonts w:ascii="Calibri" w:eastAsiaTheme="minorHAnsi" w:hAnsi="Calibri" w:cs="Calibri"/>
      <w:sz w:val="22"/>
      <w:lang w:eastAsia="pl-PL"/>
    </w:rPr>
  </w:style>
  <w:style w:type="character" w:customStyle="1" w:styleId="null1">
    <w:name w:val="null1"/>
    <w:basedOn w:val="Domylnaczcionkaakapitu"/>
    <w:rsid w:val="00EE2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283">
      <w:bodyDiv w:val="1"/>
      <w:marLeft w:val="0"/>
      <w:marRight w:val="0"/>
      <w:marTop w:val="0"/>
      <w:marBottom w:val="0"/>
      <w:divBdr>
        <w:top w:val="none" w:sz="0" w:space="0" w:color="auto"/>
        <w:left w:val="none" w:sz="0" w:space="0" w:color="auto"/>
        <w:bottom w:val="none" w:sz="0" w:space="0" w:color="auto"/>
        <w:right w:val="none" w:sz="0" w:space="0" w:color="auto"/>
      </w:divBdr>
    </w:div>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149565140">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13639013">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1789556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9427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3AE8-AF37-4A6A-AD33-5DF6C3857E6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4321962-E65A-43AB-93A0-01F3A0CF8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5190</Characters>
  <Application>Microsoft Office Word</Application>
  <DocSecurity>4</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Czysta energia na czystych zasadach. Działania Prezesa UOKiK w branży OZE</dc:title>
  <dc:subject/>
  <dc:creator>UOKiK</dc:creator>
  <cp:keywords>OZE</cp:keywords>
  <dc:description/>
  <cp:lastModifiedBy>Grzegorz Dagis</cp:lastModifiedBy>
  <cp:revision>2</cp:revision>
  <cp:lastPrinted>2024-02-29T12:06:00Z</cp:lastPrinted>
  <dcterms:created xsi:type="dcterms:W3CDTF">2025-10-22T07:57:00Z</dcterms:created>
  <dcterms:modified xsi:type="dcterms:W3CDTF">2025-10-22T07:57:00Z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0c445292-8a65-4d49-9882-6e523810f5f4</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